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A5" w:rsidRDefault="008109A5" w:rsidP="008109A5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             Приложение №</w:t>
      </w:r>
      <w:r>
        <w:rPr>
          <w:sz w:val="18"/>
          <w:szCs w:val="18"/>
        </w:rPr>
        <w:t xml:space="preserve"> 3 </w:t>
      </w:r>
      <w:r w:rsidRPr="006706AE">
        <w:rPr>
          <w:sz w:val="18"/>
          <w:szCs w:val="18"/>
        </w:rPr>
        <w:t xml:space="preserve"> </w:t>
      </w:r>
    </w:p>
    <w:p w:rsidR="008109A5" w:rsidRDefault="008109A5" w:rsidP="008109A5">
      <w:pPr>
        <w:ind w:left="5652" w:firstLine="720"/>
        <w:jc w:val="right"/>
        <w:rPr>
          <w:sz w:val="18"/>
          <w:szCs w:val="18"/>
        </w:rPr>
      </w:pPr>
      <w:r w:rsidRPr="006706AE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 пояснительной записке </w:t>
      </w:r>
    </w:p>
    <w:p w:rsidR="008109A5" w:rsidRPr="006706AE" w:rsidRDefault="008109A5" w:rsidP="008109A5">
      <w:pPr>
        <w:ind w:left="5652" w:firstLine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Pr="006706AE">
        <w:rPr>
          <w:sz w:val="18"/>
          <w:szCs w:val="18"/>
        </w:rPr>
        <w:t>решению СНД ЗАТО г</w:t>
      </w:r>
      <w:proofErr w:type="gramStart"/>
      <w:r w:rsidRPr="006706AE">
        <w:rPr>
          <w:sz w:val="18"/>
          <w:szCs w:val="18"/>
        </w:rPr>
        <w:t>.Р</w:t>
      </w:r>
      <w:proofErr w:type="gramEnd"/>
      <w:r w:rsidRPr="006706AE">
        <w:rPr>
          <w:sz w:val="18"/>
          <w:szCs w:val="18"/>
        </w:rPr>
        <w:t xml:space="preserve">адужный </w:t>
      </w:r>
    </w:p>
    <w:p w:rsidR="008109A5" w:rsidRDefault="008109A5" w:rsidP="008109A5">
      <w:pPr>
        <w:jc w:val="center"/>
        <w:rPr>
          <w:b/>
          <w:sz w:val="28"/>
          <w:szCs w:val="28"/>
        </w:rPr>
      </w:pPr>
      <w:r w:rsidRPr="006706A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6706AE">
        <w:rPr>
          <w:sz w:val="18"/>
          <w:szCs w:val="18"/>
        </w:rPr>
        <w:t>от</w:t>
      </w:r>
      <w:r w:rsidR="000169B9">
        <w:rPr>
          <w:sz w:val="18"/>
          <w:szCs w:val="18"/>
        </w:rPr>
        <w:t xml:space="preserve"> 14.12.2015г. № 12/45</w:t>
      </w:r>
    </w:p>
    <w:p w:rsidR="008109A5" w:rsidRPr="008109A5" w:rsidRDefault="008109A5" w:rsidP="00742A32">
      <w:pPr>
        <w:jc w:val="center"/>
        <w:rPr>
          <w:b/>
          <w:sz w:val="26"/>
          <w:szCs w:val="26"/>
        </w:rPr>
      </w:pPr>
    </w:p>
    <w:p w:rsidR="00742A32" w:rsidRPr="008109A5" w:rsidRDefault="00742A32" w:rsidP="00742A32">
      <w:pPr>
        <w:jc w:val="center"/>
        <w:rPr>
          <w:b/>
          <w:sz w:val="26"/>
          <w:szCs w:val="26"/>
        </w:rPr>
      </w:pPr>
      <w:r w:rsidRPr="008109A5">
        <w:rPr>
          <w:b/>
          <w:sz w:val="26"/>
          <w:szCs w:val="26"/>
        </w:rPr>
        <w:t xml:space="preserve">Муниципальная программа «Развитие муниципальной службы и органов </w:t>
      </w:r>
      <w:proofErr w:type="gramStart"/>
      <w:r w:rsidRPr="008109A5">
        <w:rPr>
          <w:b/>
          <w:sz w:val="26"/>
          <w:szCs w:val="26"/>
        </w:rPr>
        <w:t>управления</w:t>
      </w:r>
      <w:proofErr w:type="gramEnd"/>
      <w:r w:rsidRPr="008109A5">
        <w:rPr>
          <w:b/>
          <w:sz w:val="26"/>
          <w:szCs w:val="26"/>
        </w:rPr>
        <w:t xml:space="preserve"> ЗАТО г. Радужный Владимирской области</w:t>
      </w:r>
      <w:r w:rsidR="008109A5">
        <w:rPr>
          <w:b/>
          <w:sz w:val="26"/>
          <w:szCs w:val="26"/>
        </w:rPr>
        <w:t xml:space="preserve"> </w:t>
      </w:r>
      <w:r w:rsidRPr="008109A5">
        <w:rPr>
          <w:b/>
          <w:sz w:val="26"/>
          <w:szCs w:val="26"/>
        </w:rPr>
        <w:t>на 2014-2016 годы»</w:t>
      </w:r>
    </w:p>
    <w:p w:rsidR="00742A32" w:rsidRPr="008109A5" w:rsidRDefault="00742A32" w:rsidP="00742A32">
      <w:pPr>
        <w:ind w:firstLine="720"/>
        <w:jc w:val="center"/>
        <w:rPr>
          <w:b/>
          <w:sz w:val="26"/>
          <w:szCs w:val="26"/>
        </w:rPr>
      </w:pPr>
    </w:p>
    <w:p w:rsidR="00742A32" w:rsidRPr="008109A5" w:rsidRDefault="00742A32" w:rsidP="00742A32">
      <w:pPr>
        <w:ind w:firstLine="720"/>
        <w:jc w:val="center"/>
        <w:rPr>
          <w:b/>
          <w:bCs/>
          <w:sz w:val="26"/>
          <w:szCs w:val="26"/>
        </w:rPr>
      </w:pPr>
      <w:r w:rsidRPr="008109A5">
        <w:rPr>
          <w:b/>
          <w:sz w:val="26"/>
          <w:szCs w:val="26"/>
        </w:rPr>
        <w:t>Паспорт</w:t>
      </w:r>
      <w:r w:rsidRPr="008109A5">
        <w:rPr>
          <w:b/>
          <w:bCs/>
          <w:sz w:val="26"/>
          <w:szCs w:val="26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742A32" w:rsidRPr="000D60BB" w:rsidTr="003379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Муниципальная программа «Развитие муниципальной службы и органов </w:t>
            </w:r>
            <w:proofErr w:type="gramStart"/>
            <w:r w:rsidRPr="008109A5">
              <w:rPr>
                <w:bCs/>
                <w:sz w:val="25"/>
                <w:szCs w:val="25"/>
              </w:rPr>
              <w:t>управления</w:t>
            </w:r>
            <w:proofErr w:type="gramEnd"/>
            <w:r w:rsidRPr="008109A5">
              <w:rPr>
                <w:bCs/>
                <w:sz w:val="25"/>
                <w:szCs w:val="25"/>
              </w:rPr>
              <w:t xml:space="preserve"> ЗАТО г. Радужный Владимирской области на 2014-2016 годы».</w:t>
            </w:r>
          </w:p>
        </w:tc>
      </w:tr>
      <w:tr w:rsidR="00742A32" w:rsidRPr="000D60BB" w:rsidTr="003379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Юридический отдел </w:t>
            </w:r>
            <w:proofErr w:type="gramStart"/>
            <w:r w:rsidRPr="008109A5">
              <w:rPr>
                <w:bCs/>
                <w:sz w:val="25"/>
                <w:szCs w:val="25"/>
              </w:rPr>
              <w:t>администрации</w:t>
            </w:r>
            <w:proofErr w:type="gramEnd"/>
            <w:r w:rsidRPr="008109A5">
              <w:rPr>
                <w:bCs/>
                <w:sz w:val="25"/>
                <w:szCs w:val="25"/>
              </w:rPr>
              <w:t xml:space="preserve"> ЗАТО г. Радужный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742A32" w:rsidRPr="000D60BB" w:rsidTr="003379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2" w:rsidRPr="008109A5" w:rsidRDefault="00742A32" w:rsidP="003379B4">
            <w:pPr>
              <w:ind w:left="-107" w:right="-109"/>
              <w:rPr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Совет народных депутатов, глава города, администрация ЗАТО г</w:t>
            </w:r>
            <w:proofErr w:type="gramStart"/>
            <w:r w:rsidRPr="008109A5">
              <w:rPr>
                <w:sz w:val="25"/>
                <w:szCs w:val="25"/>
              </w:rPr>
              <w:t>.Р</w:t>
            </w:r>
            <w:proofErr w:type="gramEnd"/>
            <w:r w:rsidRPr="008109A5">
              <w:rPr>
                <w:sz w:val="25"/>
                <w:szCs w:val="25"/>
              </w:rPr>
              <w:t xml:space="preserve">адужный, руководители структурных подразделений администрации ЗАТО  г.Радужный, Комитет по управлению муниципальным имуществом, Управление образования, 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Финансовое управление, МКУ «ГКМХ», СМИ, МКУ «УАЗ»</w:t>
            </w:r>
          </w:p>
        </w:tc>
      </w:tr>
      <w:tr w:rsidR="00742A32" w:rsidRPr="000D60BB" w:rsidTr="003379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-</w:t>
            </w:r>
          </w:p>
        </w:tc>
      </w:tr>
      <w:tr w:rsidR="00742A32" w:rsidRPr="000D60BB" w:rsidTr="003379B4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Цель программы: создание условий для развития муниципальной службы в муниципальном </w:t>
            </w:r>
            <w:proofErr w:type="gramStart"/>
            <w:r w:rsidRPr="008109A5">
              <w:rPr>
                <w:bCs/>
                <w:sz w:val="25"/>
                <w:szCs w:val="25"/>
              </w:rPr>
              <w:t>образовании</w:t>
            </w:r>
            <w:proofErr w:type="gramEnd"/>
            <w:r w:rsidRPr="008109A5">
              <w:rPr>
                <w:bCs/>
                <w:sz w:val="25"/>
                <w:szCs w:val="25"/>
              </w:rPr>
              <w:t xml:space="preserve"> ЗАТО г. Радужный.</w:t>
            </w:r>
          </w:p>
          <w:p w:rsidR="00742A32" w:rsidRPr="008109A5" w:rsidRDefault="00742A32" w:rsidP="003379B4">
            <w:pPr>
              <w:ind w:firstLine="252"/>
              <w:jc w:val="both"/>
              <w:rPr>
                <w:bCs/>
                <w:sz w:val="25"/>
                <w:szCs w:val="25"/>
              </w:rPr>
            </w:pPr>
          </w:p>
        </w:tc>
      </w:tr>
      <w:tr w:rsidR="00742A32" w:rsidRPr="000D60BB" w:rsidTr="003379B4">
        <w:trPr>
          <w:trHeight w:val="33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Задачи программы:</w:t>
            </w:r>
          </w:p>
          <w:p w:rsidR="00742A32" w:rsidRPr="008109A5" w:rsidRDefault="00742A32" w:rsidP="003379B4">
            <w:pPr>
              <w:ind w:firstLine="252"/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 совершенствование правовой базы по вопросам муниципальной службы </w:t>
            </w:r>
            <w:proofErr w:type="gramStart"/>
            <w:r w:rsidRPr="008109A5">
              <w:rPr>
                <w:bCs/>
                <w:sz w:val="25"/>
                <w:szCs w:val="25"/>
              </w:rPr>
              <w:t>в</w:t>
            </w:r>
            <w:proofErr w:type="gramEnd"/>
            <w:r w:rsidRPr="008109A5">
              <w:rPr>
                <w:bCs/>
                <w:sz w:val="25"/>
                <w:szCs w:val="25"/>
              </w:rPr>
              <w:t xml:space="preserve"> ЗАТО г. Радужный;</w:t>
            </w:r>
          </w:p>
          <w:p w:rsidR="00742A32" w:rsidRPr="008109A5" w:rsidRDefault="00742A32" w:rsidP="003379B4">
            <w:pPr>
              <w:ind w:firstLine="252"/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обеспечение обучения муниципальных служащих как основы повышения их квалификации, профессионального и должностного роста;</w:t>
            </w:r>
          </w:p>
          <w:p w:rsidR="00742A32" w:rsidRPr="008109A5" w:rsidRDefault="00742A32" w:rsidP="003379B4">
            <w:pPr>
              <w:ind w:firstLine="252"/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формирование эффективной системы управления муниципальной службой;</w:t>
            </w:r>
          </w:p>
          <w:p w:rsidR="00742A32" w:rsidRPr="008109A5" w:rsidRDefault="00742A32" w:rsidP="003379B4">
            <w:pPr>
              <w:ind w:firstLine="252"/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стимулирование, мотивация и оценка деятельности муниципальных служащих;</w:t>
            </w:r>
          </w:p>
          <w:p w:rsidR="00742A32" w:rsidRPr="008109A5" w:rsidRDefault="00742A32" w:rsidP="003379B4">
            <w:pPr>
              <w:ind w:firstLine="252"/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повышение доверия населения к деятельности органов местного самоуправления;</w:t>
            </w:r>
          </w:p>
          <w:p w:rsidR="00742A32" w:rsidRPr="008109A5" w:rsidRDefault="00742A32" w:rsidP="008109A5">
            <w:pPr>
              <w:ind w:firstLine="252"/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реализация </w:t>
            </w:r>
            <w:proofErr w:type="spellStart"/>
            <w:r w:rsidRPr="008109A5">
              <w:rPr>
                <w:bCs/>
                <w:sz w:val="25"/>
                <w:szCs w:val="25"/>
              </w:rPr>
              <w:t>антикоррупционных</w:t>
            </w:r>
            <w:proofErr w:type="spellEnd"/>
            <w:r w:rsidRPr="008109A5">
              <w:rPr>
                <w:bCs/>
                <w:sz w:val="25"/>
                <w:szCs w:val="25"/>
              </w:rPr>
              <w:t xml:space="preserve"> мероприятий</w:t>
            </w:r>
          </w:p>
        </w:tc>
      </w:tr>
      <w:tr w:rsidR="00742A32" w:rsidRPr="000D60BB" w:rsidTr="003379B4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8109A5" w:rsidRDefault="00742A32" w:rsidP="003379B4">
            <w:pPr>
              <w:suppressAutoHyphens/>
              <w:snapToGrid w:val="0"/>
              <w:jc w:val="both"/>
              <w:rPr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- количество муниципальных правовых актов, принятых по вопросам муниципальной службы;</w:t>
            </w:r>
          </w:p>
          <w:p w:rsidR="00742A32" w:rsidRPr="008109A5" w:rsidRDefault="00742A32" w:rsidP="003379B4">
            <w:pPr>
              <w:suppressAutoHyphens/>
              <w:jc w:val="both"/>
              <w:rPr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- количество должностей муниципальной службы, за</w:t>
            </w:r>
            <w:r w:rsidRPr="008109A5">
              <w:rPr>
                <w:sz w:val="25"/>
                <w:szCs w:val="25"/>
              </w:rPr>
              <w:softHyphen/>
              <w:t>мещенных в результате проведенного конкурса;</w:t>
            </w:r>
          </w:p>
          <w:p w:rsidR="00742A32" w:rsidRPr="008109A5" w:rsidRDefault="00742A32" w:rsidP="003379B4">
            <w:pPr>
              <w:suppressAutoHyphens/>
              <w:jc w:val="both"/>
              <w:rPr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- количество вакантных должностей муниципальной службы, замещенных на основе назначения из кадрового резерва;</w:t>
            </w:r>
          </w:p>
          <w:p w:rsidR="00742A32" w:rsidRPr="008109A5" w:rsidRDefault="00742A32" w:rsidP="003379B4">
            <w:pPr>
              <w:suppressAutoHyphens/>
              <w:jc w:val="both"/>
              <w:rPr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- количество проведенных обучающих семинаров с муниципальными служащими;</w:t>
            </w:r>
          </w:p>
          <w:p w:rsidR="00742A32" w:rsidRPr="008109A5" w:rsidRDefault="00742A32" w:rsidP="003379B4">
            <w:pPr>
              <w:suppressAutoHyphens/>
              <w:jc w:val="both"/>
              <w:rPr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- число реализованных инновационных образователь</w:t>
            </w:r>
            <w:r w:rsidRPr="008109A5">
              <w:rPr>
                <w:sz w:val="25"/>
                <w:szCs w:val="25"/>
              </w:rPr>
              <w:softHyphen/>
              <w:t>ных программ в области муниципальной службы;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sz w:val="25"/>
                <w:szCs w:val="25"/>
              </w:rPr>
              <w:t>- доля муниципальных служащих, прошедших обуче</w:t>
            </w:r>
            <w:r w:rsidRPr="008109A5">
              <w:rPr>
                <w:sz w:val="25"/>
                <w:szCs w:val="25"/>
              </w:rPr>
              <w:softHyphen/>
              <w:t xml:space="preserve">ние в соответствии с государственным заказом  на повышение </w:t>
            </w:r>
            <w:r w:rsidRPr="008109A5">
              <w:rPr>
                <w:sz w:val="25"/>
                <w:szCs w:val="25"/>
              </w:rPr>
              <w:lastRenderedPageBreak/>
              <w:t>квалификации</w:t>
            </w:r>
          </w:p>
        </w:tc>
      </w:tr>
      <w:tr w:rsidR="00742A32" w:rsidRPr="000D60BB" w:rsidTr="003379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2014-2016 годы</w:t>
            </w:r>
          </w:p>
        </w:tc>
      </w:tr>
      <w:tr w:rsidR="00742A32" w:rsidRPr="003160DB" w:rsidTr="003379B4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0D60BB" w:rsidRDefault="00742A32" w:rsidP="003379B4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 бюджетных ассигнований 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Общие затраты на реализацию программы составят: </w:t>
            </w:r>
            <w:r w:rsidRPr="008109A5">
              <w:rPr>
                <w:sz w:val="25"/>
                <w:szCs w:val="25"/>
              </w:rPr>
              <w:t>114135,94663</w:t>
            </w:r>
            <w:r w:rsidRPr="008109A5">
              <w:rPr>
                <w:b/>
                <w:sz w:val="25"/>
                <w:szCs w:val="25"/>
              </w:rPr>
              <w:t xml:space="preserve"> </w:t>
            </w:r>
            <w:r w:rsidRPr="008109A5">
              <w:rPr>
                <w:bCs/>
                <w:sz w:val="25"/>
                <w:szCs w:val="25"/>
              </w:rPr>
              <w:t>тыс. рублей, в том числе;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в 2014 году – 28171,93786тыс. руб.;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в 2015 году – </w:t>
            </w:r>
            <w:r w:rsidRPr="008109A5">
              <w:rPr>
                <w:sz w:val="25"/>
                <w:szCs w:val="25"/>
              </w:rPr>
              <w:t>53514,51477</w:t>
            </w:r>
            <w:r w:rsidRPr="008109A5">
              <w:rPr>
                <w:b/>
                <w:sz w:val="25"/>
                <w:szCs w:val="25"/>
              </w:rPr>
              <w:t xml:space="preserve"> </w:t>
            </w:r>
            <w:r w:rsidRPr="008109A5">
              <w:rPr>
                <w:bCs/>
                <w:sz w:val="25"/>
                <w:szCs w:val="25"/>
              </w:rPr>
              <w:t>тыс. руб.;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в 2016 году – 32449,494 тыс. руб.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</w:p>
        </w:tc>
      </w:tr>
      <w:tr w:rsidR="00742A32" w:rsidRPr="003160DB" w:rsidTr="003379B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3160DB" w:rsidRDefault="00742A32" w:rsidP="003379B4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В результате реализации программы ожидается: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формирование условий для развития  и престижа муниципальной службы;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повышение квалификации и профессиональной переподготовки муниципальных служащих и работников муниципальных учреждений; 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совершенствование нормативной правовой базы, обеспечивающей дальнейшее развитие муниципальной службы;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>формирование у муниципальных служащих мотивации к повышению результативности профессиональной деятельности, должностному росту;</w:t>
            </w:r>
          </w:p>
          <w:p w:rsidR="00742A32" w:rsidRPr="008109A5" w:rsidRDefault="00742A32" w:rsidP="003379B4">
            <w:pPr>
              <w:jc w:val="both"/>
              <w:rPr>
                <w:bCs/>
                <w:sz w:val="25"/>
                <w:szCs w:val="25"/>
              </w:rPr>
            </w:pPr>
            <w:r w:rsidRPr="008109A5">
              <w:rPr>
                <w:bCs/>
                <w:sz w:val="25"/>
                <w:szCs w:val="25"/>
              </w:rPr>
              <w:t xml:space="preserve">реализация </w:t>
            </w:r>
            <w:proofErr w:type="spellStart"/>
            <w:r w:rsidRPr="008109A5">
              <w:rPr>
                <w:bCs/>
                <w:sz w:val="25"/>
                <w:szCs w:val="25"/>
              </w:rPr>
              <w:t>антикоррупционных</w:t>
            </w:r>
            <w:proofErr w:type="spellEnd"/>
            <w:r w:rsidRPr="008109A5">
              <w:rPr>
                <w:bCs/>
                <w:sz w:val="25"/>
                <w:szCs w:val="25"/>
              </w:rPr>
              <w:t xml:space="preserve"> мероприятий на муниципальной службе. </w:t>
            </w:r>
          </w:p>
        </w:tc>
      </w:tr>
    </w:tbl>
    <w:p w:rsidR="00742A32" w:rsidRPr="003160DB" w:rsidRDefault="00742A32" w:rsidP="00742A32">
      <w:pPr>
        <w:jc w:val="center"/>
        <w:rPr>
          <w:sz w:val="26"/>
          <w:szCs w:val="26"/>
        </w:rPr>
      </w:pPr>
    </w:p>
    <w:p w:rsidR="00C96D5A" w:rsidRDefault="00C96D5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E45A4A" w:rsidRDefault="00E45A4A"/>
    <w:p w:rsidR="00BB18C6" w:rsidRPr="00BB18C6" w:rsidRDefault="00BB18C6" w:rsidP="00E45A4A">
      <w:pPr>
        <w:ind w:firstLine="540"/>
        <w:jc w:val="center"/>
        <w:rPr>
          <w:b/>
          <w:sz w:val="24"/>
          <w:szCs w:val="24"/>
        </w:rPr>
      </w:pPr>
      <w:r w:rsidRPr="00BB18C6">
        <w:rPr>
          <w:b/>
          <w:sz w:val="26"/>
          <w:szCs w:val="26"/>
        </w:rPr>
        <w:lastRenderedPageBreak/>
        <w:t xml:space="preserve">Муниципальная программа «Противодействие коррупции в муниципальном  </w:t>
      </w:r>
      <w:proofErr w:type="gramStart"/>
      <w:r w:rsidRPr="00BB18C6">
        <w:rPr>
          <w:b/>
          <w:sz w:val="26"/>
          <w:szCs w:val="26"/>
        </w:rPr>
        <w:t>образовании</w:t>
      </w:r>
      <w:proofErr w:type="gramEnd"/>
      <w:r w:rsidRPr="00BB18C6">
        <w:rPr>
          <w:b/>
          <w:sz w:val="26"/>
          <w:szCs w:val="26"/>
        </w:rPr>
        <w:t xml:space="preserve"> ЗАТО г. Радужный Владимирской области  на 2015 – 2017 годы»   </w:t>
      </w:r>
    </w:p>
    <w:p w:rsidR="00BB18C6" w:rsidRDefault="00BB18C6" w:rsidP="00E45A4A">
      <w:pPr>
        <w:ind w:firstLine="540"/>
        <w:jc w:val="center"/>
        <w:rPr>
          <w:b/>
          <w:sz w:val="24"/>
          <w:szCs w:val="24"/>
        </w:rPr>
      </w:pPr>
    </w:p>
    <w:p w:rsidR="000F02AA" w:rsidRPr="000D60BB" w:rsidRDefault="000F02AA" w:rsidP="000F02AA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p w:rsidR="00E45A4A" w:rsidRDefault="00E45A4A" w:rsidP="00E45A4A">
      <w:pPr>
        <w:ind w:firstLine="540"/>
        <w:jc w:val="both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229"/>
      </w:tblGrid>
      <w:tr w:rsidR="00E45A4A" w:rsidRPr="00E45A4A" w:rsidTr="00E45A4A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BB18C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  программы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«Противодействие коррупции в          </w:t>
            </w:r>
            <w:r w:rsidRPr="00E45A4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муниципальном  </w:t>
            </w:r>
            <w:proofErr w:type="gram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образовании</w:t>
            </w:r>
            <w:proofErr w:type="gram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Владимирской области  на 2015 – 2017</w:t>
            </w:r>
            <w:r w:rsidRPr="00E45A4A">
              <w:rPr>
                <w:sz w:val="26"/>
                <w:szCs w:val="26"/>
              </w:rPr>
              <w:t xml:space="preserve"> </w:t>
            </w: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годы»   </w:t>
            </w:r>
          </w:p>
          <w:p w:rsidR="00BB18C6" w:rsidRPr="00E45A4A" w:rsidRDefault="00BB18C6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A4A" w:rsidRPr="00E45A4A" w:rsidTr="00E45A4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8C6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отдел </w:t>
            </w:r>
            <w:proofErr w:type="gram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proofErr w:type="gram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</w:t>
            </w:r>
          </w:p>
          <w:p w:rsidR="00BB18C6" w:rsidRDefault="00BB18C6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E45A4A" w:rsidRPr="00E45A4A" w:rsidTr="00E45A4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Администрация ЗАТО г</w:t>
            </w:r>
            <w:proofErr w:type="gram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адужный</w:t>
            </w:r>
          </w:p>
          <w:p w:rsidR="00BB18C6" w:rsidRDefault="00BB18C6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8C6" w:rsidRPr="00E45A4A" w:rsidRDefault="00BB18C6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A4A" w:rsidRPr="00E45A4A" w:rsidTr="00E45A4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B18C6" w:rsidRDefault="00BB18C6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8C6" w:rsidRPr="00E45A4A" w:rsidRDefault="00BB18C6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A4A" w:rsidRPr="00E45A4A" w:rsidTr="00E45A4A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Default="00E45A4A" w:rsidP="003379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причин и условий, порождающих   </w:t>
            </w:r>
            <w:r w:rsidRPr="00E45A4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коррупцию как социально-юридическое явление при исполнении администрацией вопросов местного значения и осуществлении отдельных государственных полномочий; устранение причин и условий, порождающих коррупцию; формирование </w:t>
            </w:r>
            <w:proofErr w:type="spell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сознания и нетерпимости по отношению к коррупции; содействие в реализации прав граждан и организаций на доступ к информации о выявленных фактах коррупции и </w:t>
            </w:r>
            <w:proofErr w:type="spell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 факторах.</w:t>
            </w:r>
            <w:proofErr w:type="gramEnd"/>
          </w:p>
          <w:p w:rsidR="00BB18C6" w:rsidRPr="00E45A4A" w:rsidRDefault="00BB18C6" w:rsidP="003379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5A4A" w:rsidRPr="00E45A4A" w:rsidTr="00E45A4A">
        <w:trPr>
          <w:cantSplit/>
          <w:trHeight w:val="267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Default="00E45A4A" w:rsidP="003379B4">
            <w:pPr>
              <w:jc w:val="both"/>
              <w:rPr>
                <w:sz w:val="26"/>
                <w:szCs w:val="26"/>
              </w:rPr>
            </w:pPr>
            <w:proofErr w:type="gramStart"/>
            <w:r w:rsidRPr="00E45A4A">
              <w:rPr>
                <w:sz w:val="26"/>
                <w:szCs w:val="26"/>
              </w:rPr>
              <w:t xml:space="preserve">Разработка и осуществление комплекса мер, направленных на предупреждение коррупционных нарушений в органах местного </w:t>
            </w:r>
            <w:r w:rsidRPr="00E45A4A">
              <w:rPr>
                <w:sz w:val="26"/>
                <w:szCs w:val="26"/>
              </w:rPr>
              <w:pgNum/>
            </w:r>
            <w:proofErr w:type="spellStart"/>
            <w:r w:rsidRPr="00E45A4A">
              <w:rPr>
                <w:sz w:val="26"/>
                <w:szCs w:val="26"/>
              </w:rPr>
              <w:t>нмоуправления</w:t>
            </w:r>
            <w:proofErr w:type="spellEnd"/>
            <w:r w:rsidRPr="00E45A4A">
              <w:rPr>
                <w:sz w:val="26"/>
                <w:szCs w:val="26"/>
              </w:rPr>
              <w:t xml:space="preserve"> и муниципальных учреждениях города, организация и осуществление контроля за исполнением муниципальными служащими и руководителями муниципальных </w:t>
            </w:r>
            <w:proofErr w:type="spellStart"/>
            <w:r w:rsidRPr="00E45A4A">
              <w:rPr>
                <w:sz w:val="26"/>
                <w:szCs w:val="26"/>
              </w:rPr>
              <w:t>учререждений</w:t>
            </w:r>
            <w:proofErr w:type="spellEnd"/>
            <w:r w:rsidRPr="00E45A4A">
              <w:rPr>
                <w:sz w:val="26"/>
                <w:szCs w:val="26"/>
              </w:rPr>
              <w:t xml:space="preserve"> установленных законодательством ограничений, и представлением сведений о доходах, об имуществе и обязательствах имущественного характера и сведений о расходах; совершенствование организации деятельности администрации города по </w:t>
            </w:r>
            <w:proofErr w:type="spellStart"/>
            <w:r w:rsidRPr="00E45A4A">
              <w:rPr>
                <w:sz w:val="26"/>
                <w:szCs w:val="26"/>
              </w:rPr>
              <w:t>орагизации</w:t>
            </w:r>
            <w:proofErr w:type="spellEnd"/>
            <w:r w:rsidRPr="00E45A4A">
              <w:rPr>
                <w:sz w:val="26"/>
                <w:szCs w:val="26"/>
              </w:rPr>
              <w:t xml:space="preserve"> закупок для муниципальных нужд.</w:t>
            </w:r>
            <w:proofErr w:type="gramEnd"/>
          </w:p>
          <w:p w:rsidR="00BB18C6" w:rsidRPr="00E45A4A" w:rsidRDefault="00BB18C6" w:rsidP="003379B4">
            <w:pPr>
              <w:jc w:val="both"/>
              <w:rPr>
                <w:sz w:val="26"/>
                <w:szCs w:val="26"/>
              </w:rPr>
            </w:pPr>
          </w:p>
        </w:tc>
      </w:tr>
      <w:tr w:rsidR="00E45A4A" w:rsidRPr="00E45A4A" w:rsidTr="00E45A4A">
        <w:trPr>
          <w:cantSplit/>
          <w:trHeight w:val="267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jc w:val="both"/>
              <w:rPr>
                <w:sz w:val="26"/>
                <w:szCs w:val="26"/>
              </w:rPr>
            </w:pPr>
            <w:r w:rsidRPr="00E45A4A">
              <w:rPr>
                <w:sz w:val="26"/>
                <w:szCs w:val="26"/>
              </w:rPr>
              <w:t>1.Обеспечение мер по профилактике и противодействию коррупции в границах городского округа.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2. Совершенствование организации деятельности  муниципальных заказчиков по осуществлению муниципальных  заказов.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3. Осуществление правовой экспертизы проектов муниципальных  правовых актов в целях выявления в них положений, способствующих проявлению коррупции.  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4 Формирование нетерпимого отношения к проявлениям коррупции со стороны муниципальных служащих и руководителей муниципальных </w:t>
            </w:r>
            <w:proofErr w:type="spell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учререждений</w:t>
            </w:r>
            <w:proofErr w:type="spell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5. Внедрение и развитие информационно-коммуникационных технологий в деятельности администрации, позволяющих сократить причины и условия, порождающие коррупцию. </w:t>
            </w:r>
          </w:p>
          <w:p w:rsidR="00E45A4A" w:rsidRPr="00E45A4A" w:rsidRDefault="00E45A4A" w:rsidP="003379B4">
            <w:pPr>
              <w:jc w:val="both"/>
              <w:rPr>
                <w:sz w:val="26"/>
                <w:szCs w:val="26"/>
              </w:rPr>
            </w:pPr>
            <w:r w:rsidRPr="00E45A4A">
              <w:rPr>
                <w:sz w:val="26"/>
                <w:szCs w:val="26"/>
              </w:rPr>
              <w:t>6. Обеспечение доступа граждан и организаций к информации о деятельности администрации города</w:t>
            </w:r>
          </w:p>
        </w:tc>
      </w:tr>
      <w:tr w:rsidR="00E45A4A" w:rsidRPr="00E45A4A" w:rsidTr="00E45A4A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программы       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2015 – 2017 годы   </w:t>
            </w:r>
          </w:p>
        </w:tc>
      </w:tr>
      <w:tr w:rsidR="00E45A4A" w:rsidRPr="00E45A4A" w:rsidTr="00E45A4A">
        <w:trPr>
          <w:cantSplit/>
          <w:trHeight w:val="1539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программы, в том числе по годам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на 2015-2017 г.г. составит 33,0 тыс. рублей, в т.ч. 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45A4A">
                <w:rPr>
                  <w:rFonts w:ascii="Times New Roman" w:hAnsi="Times New Roman" w:cs="Times New Roman"/>
                  <w:sz w:val="26"/>
                  <w:szCs w:val="26"/>
                </w:rPr>
                <w:t>2015 г</w:t>
              </w:r>
            </w:smartTag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. – 11,0 тыс. руб.;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45A4A">
                <w:rPr>
                  <w:rFonts w:ascii="Times New Roman" w:hAnsi="Times New Roman" w:cs="Times New Roman"/>
                  <w:sz w:val="26"/>
                  <w:szCs w:val="26"/>
                </w:rPr>
                <w:t>2016 г</w:t>
              </w:r>
            </w:smartTag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. – 11,0 тыс. руб.;</w:t>
            </w:r>
          </w:p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2017 г. – 11,0 тыс. руб.</w:t>
            </w:r>
          </w:p>
        </w:tc>
      </w:tr>
      <w:tr w:rsidR="00E45A4A" w:rsidRPr="00E45A4A" w:rsidTr="00E45A4A">
        <w:trPr>
          <w:cantSplit/>
          <w:trHeight w:val="9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 реализации программы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4A" w:rsidRPr="00E45A4A" w:rsidRDefault="00E45A4A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скоординированной деятельности администрации города по предупреждению коррупции, позволяющей минимизировать условия, порождающие коррупционные проявления при  исполнении служебных обязанностей; укрепление доверия граждан к деятельности органов местного самоуправления; обеспечение доступности и качества предоставления муниципальных услуг органами и структурными подразделениями администрации города населению посредством предоставления услуг в электронном виде; исключение из проектов муниципальных правовых актов </w:t>
            </w:r>
            <w:proofErr w:type="spellStart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E45A4A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факторов; </w:t>
            </w:r>
            <w:proofErr w:type="gramEnd"/>
          </w:p>
        </w:tc>
      </w:tr>
    </w:tbl>
    <w:p w:rsidR="00E45A4A" w:rsidRDefault="00E45A4A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Default="00BB18C6">
      <w:pPr>
        <w:rPr>
          <w:sz w:val="26"/>
          <w:szCs w:val="26"/>
        </w:rPr>
      </w:pPr>
    </w:p>
    <w:p w:rsidR="00BB18C6" w:rsidRPr="00BB18C6" w:rsidRDefault="00BB18C6" w:rsidP="00BB18C6">
      <w:pPr>
        <w:jc w:val="center"/>
        <w:rPr>
          <w:b/>
          <w:caps/>
          <w:sz w:val="28"/>
          <w:szCs w:val="28"/>
        </w:rPr>
      </w:pPr>
      <w:r w:rsidRPr="00BB18C6">
        <w:rPr>
          <w:b/>
          <w:sz w:val="26"/>
          <w:szCs w:val="26"/>
        </w:rPr>
        <w:lastRenderedPageBreak/>
        <w:t>Муниципальная программа «Содействие развитию малого и среднего предпринимательства в ЗАТО г</w:t>
      </w:r>
      <w:proofErr w:type="gramStart"/>
      <w:r w:rsidRPr="00BB18C6">
        <w:rPr>
          <w:b/>
          <w:sz w:val="26"/>
          <w:szCs w:val="26"/>
        </w:rPr>
        <w:t>.Р</w:t>
      </w:r>
      <w:proofErr w:type="gramEnd"/>
      <w:r w:rsidRPr="00BB18C6">
        <w:rPr>
          <w:b/>
          <w:sz w:val="26"/>
          <w:szCs w:val="26"/>
        </w:rPr>
        <w:t>адужный на 2014-2016 годы»</w:t>
      </w:r>
    </w:p>
    <w:p w:rsidR="005220CF" w:rsidRDefault="005220CF" w:rsidP="000F02AA">
      <w:pPr>
        <w:ind w:firstLine="720"/>
        <w:jc w:val="center"/>
        <w:rPr>
          <w:b/>
          <w:sz w:val="28"/>
          <w:szCs w:val="28"/>
        </w:rPr>
      </w:pPr>
    </w:p>
    <w:p w:rsidR="000F02AA" w:rsidRPr="000D60BB" w:rsidRDefault="000F02AA" w:rsidP="000F02AA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p w:rsidR="00BB18C6" w:rsidRPr="00DC31E6" w:rsidRDefault="00BB18C6" w:rsidP="00BB18C6">
      <w:pPr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199"/>
      </w:tblGrid>
      <w:tr w:rsidR="00BB18C6" w:rsidRPr="00CD1BF0" w:rsidTr="003379B4">
        <w:trPr>
          <w:trHeight w:val="1110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Муниципальная программа «Содействие развитию малого и среднего предпринимательства в ЗАТО г</w:t>
            </w:r>
            <w:proofErr w:type="gramStart"/>
            <w:r w:rsidRPr="00BB7859">
              <w:rPr>
                <w:sz w:val="26"/>
                <w:szCs w:val="26"/>
              </w:rPr>
              <w:t>.Р</w:t>
            </w:r>
            <w:proofErr w:type="gramEnd"/>
            <w:r w:rsidRPr="00BB7859">
              <w:rPr>
                <w:sz w:val="26"/>
                <w:szCs w:val="26"/>
              </w:rPr>
              <w:t>адужный на 2014-2016 годы» (далее - программа)</w:t>
            </w:r>
          </w:p>
        </w:tc>
      </w:tr>
      <w:tr w:rsidR="00BB18C6" w:rsidRPr="00CD1BF0" w:rsidTr="003379B4">
        <w:trPr>
          <w:trHeight w:val="545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proofErr w:type="gramStart"/>
            <w:r w:rsidRPr="00BB7859">
              <w:rPr>
                <w:sz w:val="26"/>
                <w:szCs w:val="26"/>
              </w:rPr>
              <w:t>Администрация</w:t>
            </w:r>
            <w:proofErr w:type="gramEnd"/>
            <w:r w:rsidRPr="00BB7859">
              <w:rPr>
                <w:sz w:val="26"/>
                <w:szCs w:val="26"/>
              </w:rPr>
              <w:t xml:space="preserve">  ЗАТО г. Радужный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(отдел экономики администрации)</w:t>
            </w:r>
          </w:p>
        </w:tc>
      </w:tr>
      <w:tr w:rsidR="00BB18C6" w:rsidRPr="00CD1BF0" w:rsidTr="003379B4">
        <w:trPr>
          <w:trHeight w:val="545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Финансовое управление администрации;</w:t>
            </w:r>
          </w:p>
          <w:p w:rsidR="00BB18C6" w:rsidRPr="00BB7859" w:rsidRDefault="00BB18C6" w:rsidP="003379B4">
            <w:pPr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Муниципальный Фонд поддержки предпринимательства;</w:t>
            </w:r>
          </w:p>
          <w:p w:rsidR="00BB18C6" w:rsidRPr="00BB7859" w:rsidRDefault="00BB18C6" w:rsidP="003379B4">
            <w:pPr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Общественные объединения предпринимателей</w:t>
            </w:r>
          </w:p>
          <w:p w:rsidR="00BB18C6" w:rsidRPr="00BB7859" w:rsidRDefault="00BB18C6" w:rsidP="003379B4">
            <w:pPr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(по согласованию)</w:t>
            </w:r>
          </w:p>
        </w:tc>
      </w:tr>
      <w:tr w:rsidR="00BB18C6" w:rsidRPr="00CD1BF0" w:rsidTr="003379B4">
        <w:trPr>
          <w:trHeight w:val="858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Целью программы является содействие развитию малого и среднего предпринимательства в ЗАТО г</w:t>
            </w:r>
            <w:proofErr w:type="gramStart"/>
            <w:r w:rsidRPr="00BB7859">
              <w:rPr>
                <w:sz w:val="26"/>
                <w:szCs w:val="26"/>
              </w:rPr>
              <w:t>.Р</w:t>
            </w:r>
            <w:proofErr w:type="gramEnd"/>
            <w:r w:rsidRPr="00BB7859">
              <w:rPr>
                <w:sz w:val="26"/>
                <w:szCs w:val="26"/>
              </w:rPr>
              <w:t>адужный.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</w:p>
        </w:tc>
      </w:tr>
      <w:tr w:rsidR="00BB18C6" w:rsidRPr="00CD1BF0" w:rsidTr="003379B4">
        <w:trPr>
          <w:trHeight w:val="3116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Основными задачами являются: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- оказание финансовой поддержки субъектам малого и среднего предпринимательства, создание условий для обновления основных фондов; 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формирование правовых основ, обеспечивающих благоприятный предпринимательский климат.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  <w:u w:val="single"/>
              </w:rPr>
            </w:pPr>
            <w:r w:rsidRPr="00BB7859">
              <w:rPr>
                <w:sz w:val="26"/>
                <w:szCs w:val="26"/>
              </w:rPr>
              <w:t xml:space="preserve">- развитие сотрудничества субъектов малого и среднего предпринимательства на </w:t>
            </w:r>
            <w:proofErr w:type="gramStart"/>
            <w:r w:rsidRPr="00BB7859">
              <w:rPr>
                <w:sz w:val="26"/>
                <w:szCs w:val="26"/>
              </w:rPr>
              <w:t>областном</w:t>
            </w:r>
            <w:proofErr w:type="gramEnd"/>
            <w:r w:rsidRPr="00BB7859">
              <w:rPr>
                <w:sz w:val="26"/>
                <w:szCs w:val="26"/>
              </w:rPr>
              <w:t xml:space="preserve"> и межрегиональных уровнях.</w:t>
            </w:r>
          </w:p>
        </w:tc>
      </w:tr>
      <w:tr w:rsidR="00BB18C6" w:rsidRPr="00CD1BF0" w:rsidTr="003379B4">
        <w:trPr>
          <w:trHeight w:val="1603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Целевые индикаторы и показатели</w:t>
            </w:r>
          </w:p>
          <w:p w:rsidR="00BB18C6" w:rsidRPr="00BB7859" w:rsidRDefault="00BB18C6" w:rsidP="003379B4">
            <w:pPr>
              <w:jc w:val="both"/>
              <w:rPr>
                <w:i/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программы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1. Модернизация производственной базы малого и среднего предпринимательства;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2. Обеспечение занятости, в том числе молодежи и социально-уязвимых слоев, за счет увеличения рабочих мест на уже действующих и вновь создаваемых малых предприятиях, а также за счет расширения возможностей в сфере </w:t>
            </w:r>
            <w:proofErr w:type="spellStart"/>
            <w:r w:rsidRPr="00BB7859">
              <w:rPr>
                <w:sz w:val="26"/>
                <w:szCs w:val="26"/>
              </w:rPr>
              <w:t>самозанятости</w:t>
            </w:r>
            <w:proofErr w:type="spellEnd"/>
            <w:r w:rsidRPr="00BB7859">
              <w:rPr>
                <w:sz w:val="26"/>
                <w:szCs w:val="26"/>
              </w:rPr>
              <w:t xml:space="preserve"> населения.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Индикаторы, позволяющие оценить эффективность программы: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количество малых предприятий;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доля занятых в малом предпринимательстве (включая индивидуальных предпринимателей) от числа занятых в экономике города;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число индивидуальных предпринимателей (физических лиц, действующих без образования юридического лица);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- количество созданных новых рабочих мест</w:t>
            </w:r>
          </w:p>
        </w:tc>
      </w:tr>
      <w:tr w:rsidR="00BB18C6" w:rsidRPr="00CD1BF0" w:rsidTr="003379B4">
        <w:trPr>
          <w:trHeight w:val="1603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lastRenderedPageBreak/>
              <w:t xml:space="preserve">Этапы и сроки реализации 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программы</w:t>
            </w:r>
          </w:p>
        </w:tc>
        <w:tc>
          <w:tcPr>
            <w:tcW w:w="3802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bCs/>
                <w:sz w:val="26"/>
                <w:szCs w:val="26"/>
              </w:rPr>
              <w:t xml:space="preserve">Срок реализации программы рассчитан на период с 2014 по 2016 годы. Программа реализуется в один этап. </w:t>
            </w:r>
          </w:p>
        </w:tc>
      </w:tr>
      <w:tr w:rsidR="00BB18C6" w:rsidRPr="00CD1BF0" w:rsidTr="003379B4">
        <w:trPr>
          <w:trHeight w:val="359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Объем бюджетных ассигнований программы, в том числе по годам</w:t>
            </w:r>
          </w:p>
        </w:tc>
        <w:tc>
          <w:tcPr>
            <w:tcW w:w="3802" w:type="pct"/>
          </w:tcPr>
          <w:p w:rsidR="00BB18C6" w:rsidRPr="006D79AE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Всего на реализацию мероприятий программы потребуется </w:t>
            </w:r>
            <w:r w:rsidRPr="006D79A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  <w:r w:rsidRPr="006D79AE">
              <w:rPr>
                <w:sz w:val="26"/>
                <w:szCs w:val="26"/>
              </w:rPr>
              <w:t xml:space="preserve">6,9 тыс. руб., в том числе: 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6D79AE">
              <w:rPr>
                <w:sz w:val="26"/>
                <w:szCs w:val="26"/>
              </w:rPr>
              <w:t>2014 – 326,9</w:t>
            </w:r>
            <w:r w:rsidRPr="00BB7859">
              <w:rPr>
                <w:sz w:val="26"/>
                <w:szCs w:val="26"/>
              </w:rPr>
              <w:t xml:space="preserve"> тыс. руб.,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2015 - </w:t>
            </w:r>
            <w:r>
              <w:rPr>
                <w:sz w:val="26"/>
                <w:szCs w:val="26"/>
              </w:rPr>
              <w:t>11</w:t>
            </w:r>
            <w:r w:rsidRPr="00BB7859">
              <w:rPr>
                <w:sz w:val="26"/>
                <w:szCs w:val="26"/>
              </w:rPr>
              <w:t>0,0 тыс. руб.,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2016 - 50,0 тыс. руб.</w:t>
            </w:r>
          </w:p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</w:p>
        </w:tc>
      </w:tr>
      <w:tr w:rsidR="00BB18C6" w:rsidRPr="00CD1BF0" w:rsidTr="003379B4">
        <w:trPr>
          <w:trHeight w:val="359"/>
        </w:trPr>
        <w:tc>
          <w:tcPr>
            <w:tcW w:w="1198" w:type="pct"/>
          </w:tcPr>
          <w:p w:rsidR="00BB18C6" w:rsidRPr="00BB7859" w:rsidRDefault="00BB18C6" w:rsidP="003379B4">
            <w:pPr>
              <w:jc w:val="both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802" w:type="pct"/>
          </w:tcPr>
          <w:p w:rsidR="00BB18C6" w:rsidRPr="00BB7859" w:rsidRDefault="00BB18C6" w:rsidP="00BB18C6">
            <w:pPr>
              <w:numPr>
                <w:ilvl w:val="0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ind w:left="0" w:hanging="129"/>
              <w:jc w:val="both"/>
              <w:textAlignment w:val="auto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 w:rsidR="00BB18C6" w:rsidRPr="00BB7859" w:rsidRDefault="00BB18C6" w:rsidP="00BB18C6">
            <w:pPr>
              <w:numPr>
                <w:ilvl w:val="0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ind w:left="0" w:hanging="129"/>
              <w:jc w:val="both"/>
              <w:textAlignment w:val="auto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Создание дополнительных рабочих мест и рост числа занятых в малом и среднем бизнесе на 5%;</w:t>
            </w:r>
          </w:p>
          <w:p w:rsidR="00BB18C6" w:rsidRPr="00BB7859" w:rsidRDefault="00BB18C6" w:rsidP="00BB18C6">
            <w:pPr>
              <w:numPr>
                <w:ilvl w:val="0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ind w:left="0" w:hanging="129"/>
              <w:jc w:val="both"/>
              <w:textAlignment w:val="auto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 xml:space="preserve">Увеличение доли </w:t>
            </w:r>
            <w:proofErr w:type="gramStart"/>
            <w:r w:rsidRPr="00BB7859">
              <w:rPr>
                <w:sz w:val="26"/>
                <w:szCs w:val="26"/>
              </w:rPr>
              <w:t>занятых</w:t>
            </w:r>
            <w:proofErr w:type="gramEnd"/>
            <w:r w:rsidRPr="00BB7859">
              <w:rPr>
                <w:sz w:val="26"/>
                <w:szCs w:val="26"/>
              </w:rPr>
              <w:t xml:space="preserve"> в малом предпринимательстве в общем количестве занятых в экономике города.</w:t>
            </w:r>
          </w:p>
          <w:p w:rsidR="00BB18C6" w:rsidRPr="00BB7859" w:rsidRDefault="00BB18C6" w:rsidP="00BB18C6">
            <w:pPr>
              <w:numPr>
                <w:ilvl w:val="0"/>
                <w:numId w:val="1"/>
              </w:numPr>
              <w:tabs>
                <w:tab w:val="num" w:pos="0"/>
              </w:tabs>
              <w:overflowPunct/>
              <w:autoSpaceDE/>
              <w:autoSpaceDN/>
              <w:adjustRightInd/>
              <w:ind w:left="0" w:hanging="129"/>
              <w:jc w:val="both"/>
              <w:textAlignment w:val="auto"/>
              <w:rPr>
                <w:sz w:val="26"/>
                <w:szCs w:val="26"/>
              </w:rPr>
            </w:pPr>
            <w:r w:rsidRPr="00BB7859">
              <w:rPr>
                <w:sz w:val="26"/>
                <w:szCs w:val="26"/>
              </w:rPr>
              <w:t>Увеличение налоговых поступлений  в городской бюджет от деятельности  субъектов малого предпринимательства.</w:t>
            </w:r>
          </w:p>
        </w:tc>
      </w:tr>
    </w:tbl>
    <w:p w:rsidR="00BB18C6" w:rsidRDefault="00BB18C6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Default="0075584A">
      <w:pPr>
        <w:rPr>
          <w:sz w:val="26"/>
          <w:szCs w:val="26"/>
        </w:rPr>
      </w:pPr>
    </w:p>
    <w:p w:rsidR="0075584A" w:rsidRPr="003D1351" w:rsidRDefault="003D1351" w:rsidP="0075584A">
      <w:pPr>
        <w:pStyle w:val="ConsPlusCell"/>
        <w:widowControl/>
        <w:tabs>
          <w:tab w:val="left" w:pos="921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351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Муниципальная программа</w:t>
      </w:r>
      <w:r w:rsidRPr="003D1351">
        <w:rPr>
          <w:b/>
          <w:sz w:val="26"/>
          <w:szCs w:val="26"/>
        </w:rPr>
        <w:t xml:space="preserve"> </w:t>
      </w:r>
      <w:r w:rsidR="0075584A" w:rsidRPr="003D1351">
        <w:rPr>
          <w:rFonts w:ascii="Times New Roman" w:hAnsi="Times New Roman" w:cs="Times New Roman"/>
          <w:b/>
          <w:sz w:val="26"/>
          <w:szCs w:val="26"/>
        </w:rPr>
        <w:t xml:space="preserve">«Обеспечение общественного порядка и профилактики </w:t>
      </w:r>
      <w:proofErr w:type="gramStart"/>
      <w:r w:rsidR="0075584A" w:rsidRPr="003D1351">
        <w:rPr>
          <w:rFonts w:ascii="Times New Roman" w:hAnsi="Times New Roman" w:cs="Times New Roman"/>
          <w:b/>
          <w:sz w:val="26"/>
          <w:szCs w:val="26"/>
        </w:rPr>
        <w:t>правонарушений</w:t>
      </w:r>
      <w:proofErr w:type="gramEnd"/>
      <w:r w:rsidR="0075584A" w:rsidRPr="003D1351">
        <w:rPr>
          <w:rFonts w:ascii="Times New Roman" w:hAnsi="Times New Roman" w:cs="Times New Roman"/>
          <w:b/>
          <w:sz w:val="26"/>
          <w:szCs w:val="26"/>
        </w:rPr>
        <w:t xml:space="preserve"> ЗАТО г. Радужный на 2014 – 2016 годы»</w:t>
      </w:r>
    </w:p>
    <w:p w:rsidR="0075584A" w:rsidRPr="0075584A" w:rsidRDefault="0075584A" w:rsidP="0075584A">
      <w:pPr>
        <w:tabs>
          <w:tab w:val="left" w:pos="9214"/>
        </w:tabs>
        <w:ind w:left="142"/>
        <w:jc w:val="center"/>
        <w:outlineLvl w:val="2"/>
        <w:rPr>
          <w:b/>
          <w:sz w:val="28"/>
          <w:szCs w:val="28"/>
        </w:rPr>
      </w:pPr>
    </w:p>
    <w:p w:rsidR="000F02AA" w:rsidRPr="000D60BB" w:rsidRDefault="000F02AA" w:rsidP="000F02AA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p w:rsidR="0075584A" w:rsidRDefault="0075584A" w:rsidP="0075584A">
      <w:pPr>
        <w:tabs>
          <w:tab w:val="left" w:pos="9214"/>
        </w:tabs>
        <w:ind w:left="142"/>
        <w:rPr>
          <w:b/>
        </w:rPr>
      </w:pPr>
    </w:p>
    <w:tbl>
      <w:tblPr>
        <w:tblW w:w="5151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2037"/>
        <w:gridCol w:w="7745"/>
      </w:tblGrid>
      <w:tr w:rsidR="0075584A" w:rsidTr="005220CF">
        <w:trPr>
          <w:cantSplit/>
          <w:trHeight w:val="42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на 2014 – 2016 годы»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227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культуре и спорту»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227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keepNext/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комиссия, комиссия по делам несовершеннолетних и защите их прав, ММ ОМВД России по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адужный, УФСБ, ОГИБДД ММ ОМВД России по ЗАТО г.Радужный, отдел опеки и попечительства, управление образования администрации ЗАТО г.Радужный, МКУ «ГКМХ», Администрация ЗАТО г. Радужный</w:t>
            </w:r>
          </w:p>
          <w:p w:rsidR="0075584A" w:rsidRDefault="0075584A" w:rsidP="003379B4">
            <w:pPr>
              <w:keepNext/>
              <w:tabs>
                <w:tab w:val="left" w:pos="9214"/>
              </w:tabs>
              <w:rPr>
                <w:sz w:val="24"/>
                <w:szCs w:val="24"/>
              </w:rPr>
            </w:pPr>
          </w:p>
          <w:p w:rsidR="0075584A" w:rsidRDefault="0075584A" w:rsidP="003379B4">
            <w:pPr>
              <w:keepNext/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227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 и профилактики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на 2014 – 2016 годы» реализуется на основе следующих подпрограмм: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Подпрограмма «Комплексные меры профилактики правонарушений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на 2014-2016 годы»;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дорожного движения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 на 2014-2016 годы»;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 Радужный на 2014 – 2016 годы»;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74"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Подпрограмма «Комплексные меры противодействия злоупотреблению алкогольной продукцией и профилактика алкоголизма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Радужныйна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2014-2016 годы».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74" w:right="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74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717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программы    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профилактики правонарушений;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обеспечение правопорядка;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злоупотребления алкоголем и наркомании среди населения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717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безопасных условий жизнедеятельности на территории ЗАТО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адужный;</w:t>
            </w:r>
          </w:p>
          <w:p w:rsidR="0075584A" w:rsidRDefault="0075584A" w:rsidP="003379B4">
            <w:pPr>
              <w:pStyle w:val="ConsPlusNormal"/>
              <w:widowControl/>
              <w:ind w:left="19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общего уровня употребления алкогольной продукции;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по профилактике правонарушений;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обучения правилам безопасного поведения на улицах и дорогах;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профилактической работы и агитации безопасности дорожного движения;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организации движения транспорта и пешеходов;</w:t>
            </w:r>
          </w:p>
          <w:p w:rsidR="0075584A" w:rsidRDefault="0075584A" w:rsidP="003379B4">
            <w:pPr>
              <w:pStyle w:val="a3"/>
              <w:tabs>
                <w:tab w:val="left" w:pos="360"/>
                <w:tab w:val="left" w:pos="921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-дальнейшее совершенствование межведомственной системы 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75584A" w:rsidRDefault="0075584A" w:rsidP="003379B4">
            <w:pPr>
              <w:pStyle w:val="a3"/>
              <w:tabs>
                <w:tab w:val="left" w:pos="360"/>
                <w:tab w:val="left" w:pos="921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75584A" w:rsidRDefault="0075584A" w:rsidP="003379B4">
            <w:pPr>
              <w:pStyle w:val="a3"/>
              <w:tabs>
                <w:tab w:val="left" w:pos="360"/>
                <w:tab w:val="left" w:pos="921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-совершенствование нормативно-правовой базы в сфере противодействия злоупотреблению наркотиками,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антиалкогольной пропаганды;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минимизация доступа молодежи к наркотическим средствам;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преступлений, совершенных в состоянии алкогольного опьянения</w:t>
            </w:r>
          </w:p>
        </w:tc>
      </w:tr>
      <w:tr w:rsidR="0075584A" w:rsidTr="005220CF">
        <w:trPr>
          <w:cantSplit/>
          <w:trHeight w:val="27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-общее количество зарегистрированных преступлений на территории ЗАТО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адужный; 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-количество преступлений, совершенных несовершеннолетними или при их соучастии; 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-удельный вес преступлений, совершенных в состоянии алкогольного опьянения; 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-число преступлений, совершенных на улицах и в других общественных местах; 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ДТП, зарегистрированных на территории ЗАТО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адужный;</w:t>
            </w:r>
          </w:p>
          <w:p w:rsidR="0075584A" w:rsidRDefault="0075584A" w:rsidP="003379B4">
            <w:pPr>
              <w:pStyle w:val="a3"/>
              <w:tabs>
                <w:tab w:val="left" w:pos="318"/>
                <w:tab w:val="left" w:pos="921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-снижение количества административных правонарушений,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совершенных в состоянии алкогольного опьянения, в том числе среди несовершеннолетних.</w:t>
            </w:r>
          </w:p>
        </w:tc>
      </w:tr>
      <w:tr w:rsidR="0075584A" w:rsidTr="005220CF">
        <w:trPr>
          <w:cantSplit/>
          <w:trHeight w:val="270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программы: 2014-2016 годы, программа реализуется в один этап. 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411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4"/>
                <w:szCs w:val="24"/>
              </w:rPr>
            </w:pPr>
            <w:r>
              <w:rPr>
                <w:rFonts w:eastAsia="Tahoma"/>
                <w:kern w:val="2"/>
                <w:sz w:val="24"/>
                <w:szCs w:val="24"/>
              </w:rPr>
              <w:t xml:space="preserve">Общие затраты на реализацию муниципальной программы в 2014 – 2016 годы составят  </w:t>
            </w:r>
            <w:r>
              <w:rPr>
                <w:sz w:val="24"/>
                <w:szCs w:val="24"/>
              </w:rPr>
              <w:t xml:space="preserve">2 043,98 </w:t>
            </w:r>
            <w:r>
              <w:rPr>
                <w:rFonts w:eastAsia="Tahoma"/>
                <w:kern w:val="2"/>
                <w:sz w:val="24"/>
                <w:szCs w:val="24"/>
              </w:rPr>
              <w:t>тыс. рублей, в том числе:</w:t>
            </w:r>
          </w:p>
          <w:p w:rsidR="0075584A" w:rsidRDefault="0075584A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4"/>
                <w:szCs w:val="24"/>
              </w:rPr>
            </w:pPr>
            <w:r>
              <w:rPr>
                <w:rFonts w:eastAsia="Tahoma"/>
                <w:kern w:val="1"/>
                <w:sz w:val="24"/>
                <w:szCs w:val="24"/>
                <w:lang w:eastAsia="en-US"/>
              </w:rPr>
              <w:t xml:space="preserve">в 2014 году – </w:t>
            </w:r>
            <w:r>
              <w:rPr>
                <w:sz w:val="24"/>
                <w:szCs w:val="24"/>
              </w:rPr>
              <w:t>1 099,28</w:t>
            </w:r>
            <w:r>
              <w:rPr>
                <w:rFonts w:eastAsia="Tahoma"/>
                <w:kern w:val="1"/>
                <w:sz w:val="24"/>
                <w:szCs w:val="24"/>
                <w:lang w:eastAsia="en-US"/>
              </w:rPr>
              <w:t>тыс. рублей.</w:t>
            </w:r>
          </w:p>
          <w:p w:rsidR="0075584A" w:rsidRDefault="0075584A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4"/>
                <w:szCs w:val="24"/>
              </w:rPr>
            </w:pPr>
            <w:r>
              <w:rPr>
                <w:rFonts w:eastAsia="Tahoma"/>
                <w:kern w:val="2"/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 xml:space="preserve">776,0 </w:t>
            </w:r>
            <w:r>
              <w:rPr>
                <w:rFonts w:eastAsia="Tahoma"/>
                <w:kern w:val="2"/>
                <w:sz w:val="24"/>
                <w:szCs w:val="24"/>
              </w:rPr>
              <w:t>тыс. рублей;</w:t>
            </w:r>
          </w:p>
          <w:p w:rsidR="0075584A" w:rsidRDefault="0075584A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4"/>
                <w:szCs w:val="24"/>
              </w:rPr>
            </w:pPr>
            <w:r>
              <w:rPr>
                <w:rFonts w:eastAsia="Tahoma"/>
                <w:kern w:val="2"/>
                <w:sz w:val="24"/>
                <w:szCs w:val="24"/>
              </w:rPr>
              <w:t>в 2016 году – 168,7 тыс. рублей.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4A" w:rsidTr="005220CF">
        <w:trPr>
          <w:cantSplit/>
          <w:trHeight w:val="895"/>
        </w:trPr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3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позволит: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-оздоровить обстановку на улицах и в других общественных местах;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-улучшить профилактику правонарушений в среде несовершеннолетних и молодежи;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-усилить предупредительно-профилактическую работу по месту жительства граждан;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снизить общий уровень потребления населением алкогольной продукции;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-снизить процент аварийности на дорогах;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-повысить безопасность условий движения на автомобильных дорогах;</w:t>
            </w:r>
          </w:p>
          <w:p w:rsidR="0075584A" w:rsidRDefault="0075584A" w:rsidP="003379B4">
            <w:pPr>
              <w:pStyle w:val="a3"/>
              <w:tabs>
                <w:tab w:val="left" w:pos="459"/>
                <w:tab w:val="left" w:pos="9214"/>
              </w:tabs>
              <w:ind w:left="142" w:right="283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ужесточить контроль над развитием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городе;</w:t>
            </w:r>
          </w:p>
          <w:p w:rsidR="0075584A" w:rsidRDefault="0075584A" w:rsidP="003379B4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профилактические мероприятия просветительской и пропагандистской направленности (не менее 8 мероприятий в год).</w:t>
            </w:r>
          </w:p>
        </w:tc>
      </w:tr>
    </w:tbl>
    <w:p w:rsidR="0075584A" w:rsidRDefault="0075584A" w:rsidP="0075584A">
      <w:pPr>
        <w:tabs>
          <w:tab w:val="left" w:pos="9214"/>
        </w:tabs>
        <w:ind w:left="142"/>
        <w:rPr>
          <w:sz w:val="24"/>
          <w:szCs w:val="24"/>
        </w:rPr>
      </w:pPr>
    </w:p>
    <w:p w:rsidR="0075584A" w:rsidRDefault="0075584A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1908E2" w:rsidRDefault="001908E2">
      <w:pPr>
        <w:rPr>
          <w:sz w:val="26"/>
          <w:szCs w:val="26"/>
        </w:rPr>
      </w:pPr>
    </w:p>
    <w:p w:rsidR="005220CF" w:rsidRDefault="005220CF">
      <w:pPr>
        <w:rPr>
          <w:sz w:val="26"/>
          <w:szCs w:val="26"/>
        </w:rPr>
      </w:pPr>
    </w:p>
    <w:p w:rsidR="001908E2" w:rsidRPr="001908E2" w:rsidRDefault="001908E2" w:rsidP="001908E2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1908E2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 «Землеустройство, землепользование, оценка недвижимости, признание прав и регулирование отношений по муниципальной собственности  ЗАТО г</w:t>
      </w:r>
      <w:proofErr w:type="gramStart"/>
      <w:r w:rsidRPr="001908E2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1908E2">
        <w:rPr>
          <w:rFonts w:ascii="Times New Roman" w:hAnsi="Times New Roman"/>
          <w:b/>
          <w:sz w:val="26"/>
          <w:szCs w:val="26"/>
        </w:rPr>
        <w:t>адужный Владимирской области на 2014 - 2016 годы»</w:t>
      </w:r>
    </w:p>
    <w:p w:rsidR="000F02AA" w:rsidRDefault="000F02AA" w:rsidP="001908E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908E2" w:rsidRDefault="00C040D8" w:rsidP="001908E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 w:rsidR="001908E2" w:rsidRPr="009E1DFF">
        <w:rPr>
          <w:rFonts w:ascii="Times New Roman" w:hAnsi="Times New Roman"/>
          <w:b/>
          <w:sz w:val="28"/>
          <w:szCs w:val="28"/>
        </w:rPr>
        <w:t>программы</w:t>
      </w:r>
    </w:p>
    <w:tbl>
      <w:tblPr>
        <w:tblpPr w:leftFromText="180" w:rightFromText="180" w:vertAnchor="text" w:horzAnchor="margin" w:tblpY="386"/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09"/>
        <w:gridCol w:w="6491"/>
      </w:tblGrid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ind w:left="36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Муниципальная программа «Землеустройство, землепользование, оценка недвижимости, признание прав и регулирование отношений по муниципальной собственности 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>адужный Владимирской области на 2014 - 2016 годы»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Комитет по правлению муниципальным имуществом администрации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>адужный Владимирской области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</w:t>
            </w:r>
            <w:r>
              <w:rPr>
                <w:sz w:val="24"/>
                <w:szCs w:val="24"/>
              </w:rPr>
              <w:t>»</w:t>
            </w:r>
            <w:r w:rsidRPr="00201C95">
              <w:rPr>
                <w:sz w:val="24"/>
                <w:szCs w:val="24"/>
              </w:rPr>
              <w:t xml:space="preserve">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 xml:space="preserve">адужный 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1. «Землеустройство и землепользование на территории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>адужный Владимирской области»;</w:t>
            </w:r>
          </w:p>
          <w:p w:rsidR="001908E2" w:rsidRPr="00201C95" w:rsidRDefault="001908E2" w:rsidP="003379B4">
            <w:pPr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2. «Оценка недвижимости, признание прав и регулирование отношений по муниципальной собственности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>адужный Владимирской области на 2014-2016 годы»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1908E2">
            <w:pPr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реализация конституционных норм и гарантий прав граждан на землю;</w:t>
            </w:r>
          </w:p>
          <w:p w:rsidR="001908E2" w:rsidRPr="00201C95" w:rsidRDefault="001908E2" w:rsidP="001908E2">
            <w:pPr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активизация вовлечения земли в гражданский оборот;</w:t>
            </w:r>
          </w:p>
          <w:p w:rsidR="001908E2" w:rsidRPr="00201C95" w:rsidRDefault="001908E2" w:rsidP="001908E2">
            <w:pPr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создание основы для сохранения природных свойств и качеств земель в процессе их использования;</w:t>
            </w:r>
          </w:p>
          <w:p w:rsidR="001908E2" w:rsidRPr="00201C95" w:rsidRDefault="001908E2" w:rsidP="001908E2">
            <w:pPr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формирование базы экономически обоснованного налогообложения и увеличение поступлений неналоговых доходов;</w:t>
            </w:r>
          </w:p>
          <w:p w:rsidR="001908E2" w:rsidRPr="00201C95" w:rsidRDefault="001908E2" w:rsidP="003379B4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1260"/>
                <w:tab w:val="left" w:pos="176"/>
              </w:tabs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C9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надлежащего учета объектов капитального строительства, находящихся в муниципальной собственности ЗАТО г</w:t>
            </w:r>
            <w:proofErr w:type="gramStart"/>
            <w:r w:rsidRPr="00201C95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01C95">
              <w:rPr>
                <w:rFonts w:ascii="Times New Roman" w:hAnsi="Times New Roman"/>
                <w:color w:val="000000"/>
                <w:sz w:val="24"/>
                <w:szCs w:val="24"/>
              </w:rPr>
              <w:t>адужный;</w:t>
            </w:r>
          </w:p>
          <w:p w:rsidR="001908E2" w:rsidRPr="00201C95" w:rsidRDefault="001908E2" w:rsidP="003379B4">
            <w:pPr>
              <w:pStyle w:val="ConsNonformat"/>
              <w:widowControl/>
              <w:numPr>
                <w:ilvl w:val="0"/>
                <w:numId w:val="3"/>
              </w:numPr>
              <w:tabs>
                <w:tab w:val="clear" w:pos="1260"/>
                <w:tab w:val="left" w:pos="176"/>
              </w:tabs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1C9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достоверной налогооблагаемой базы по налогу на имущество организаций и физических лиц;</w:t>
            </w:r>
          </w:p>
          <w:p w:rsidR="001908E2" w:rsidRPr="00201C95" w:rsidRDefault="001908E2" w:rsidP="001908E2">
            <w:pPr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color w:val="000000"/>
                <w:sz w:val="24"/>
                <w:szCs w:val="24"/>
              </w:rPr>
              <w:t>обеспечение государственной регистрации прав муниципального образования ЗАТО г</w:t>
            </w:r>
            <w:proofErr w:type="gramStart"/>
            <w:r w:rsidRPr="00201C9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01C95">
              <w:rPr>
                <w:color w:val="000000"/>
                <w:sz w:val="24"/>
                <w:szCs w:val="24"/>
              </w:rPr>
              <w:t>адужный на недвижимое имущество;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1908E2">
            <w:pPr>
              <w:numPr>
                <w:ilvl w:val="1"/>
                <w:numId w:val="4"/>
              </w:numPr>
              <w:tabs>
                <w:tab w:val="clear" w:pos="1980"/>
                <w:tab w:val="left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накопление и обновление имеющегося картографического и топографического материала;</w:t>
            </w:r>
          </w:p>
          <w:p w:rsidR="001908E2" w:rsidRPr="00201C95" w:rsidRDefault="001908E2" w:rsidP="001908E2">
            <w:pPr>
              <w:numPr>
                <w:ilvl w:val="1"/>
                <w:numId w:val="4"/>
              </w:numPr>
              <w:tabs>
                <w:tab w:val="clear" w:pos="1980"/>
                <w:tab w:val="left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разграничение государственной собственности на землю;</w:t>
            </w:r>
          </w:p>
          <w:p w:rsidR="001908E2" w:rsidRPr="00201C95" w:rsidRDefault="001908E2" w:rsidP="001908E2">
            <w:pPr>
              <w:numPr>
                <w:ilvl w:val="1"/>
                <w:numId w:val="4"/>
              </w:numPr>
              <w:tabs>
                <w:tab w:val="clear" w:pos="1980"/>
                <w:tab w:val="left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проведение инвентаризации земель для осуществления муниципального земельного контроля;</w:t>
            </w:r>
          </w:p>
          <w:p w:rsidR="001908E2" w:rsidRPr="00201C95" w:rsidRDefault="001908E2" w:rsidP="001908E2">
            <w:pPr>
              <w:numPr>
                <w:ilvl w:val="1"/>
                <w:numId w:val="4"/>
              </w:numPr>
              <w:tabs>
                <w:tab w:val="clear" w:pos="1980"/>
                <w:tab w:val="left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вовлечение земельных участков в экономический оборот;</w:t>
            </w:r>
          </w:p>
          <w:p w:rsidR="001908E2" w:rsidRPr="00201C95" w:rsidRDefault="001908E2" w:rsidP="001908E2">
            <w:pPr>
              <w:numPr>
                <w:ilvl w:val="1"/>
                <w:numId w:val="4"/>
              </w:numPr>
              <w:tabs>
                <w:tab w:val="clear" w:pos="1980"/>
                <w:tab w:val="left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удовлетворение потребности граждан в земельных участках для индивидуального жилищного строительства;</w:t>
            </w:r>
          </w:p>
          <w:p w:rsidR="001908E2" w:rsidRPr="00201C95" w:rsidRDefault="001908E2" w:rsidP="001908E2">
            <w:pPr>
              <w:numPr>
                <w:ilvl w:val="1"/>
                <w:numId w:val="4"/>
              </w:numPr>
              <w:tabs>
                <w:tab w:val="clear" w:pos="1980"/>
                <w:tab w:val="left" w:pos="214"/>
              </w:tabs>
              <w:overflowPunct/>
              <w:autoSpaceDE/>
              <w:autoSpaceDN/>
              <w:adjustRightInd/>
              <w:ind w:left="214" w:hanging="142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 xml:space="preserve">поддержка субъектов малого и среднего предпринимательства на территории города посредством </w:t>
            </w:r>
            <w:r w:rsidRPr="00201C95">
              <w:rPr>
                <w:sz w:val="24"/>
                <w:szCs w:val="24"/>
              </w:rPr>
              <w:lastRenderedPageBreak/>
              <w:t>предоставления земельных участков;</w:t>
            </w:r>
          </w:p>
          <w:p w:rsidR="001908E2" w:rsidRPr="00201C95" w:rsidRDefault="001908E2" w:rsidP="001908E2">
            <w:pPr>
              <w:numPr>
                <w:ilvl w:val="0"/>
                <w:numId w:val="5"/>
              </w:numPr>
              <w:tabs>
                <w:tab w:val="clear" w:pos="1260"/>
                <w:tab w:val="left" w:pos="176"/>
              </w:tabs>
              <w:overflowPunct/>
              <w:autoSpaceDE/>
              <w:autoSpaceDN/>
              <w:adjustRightInd/>
              <w:ind w:left="176" w:hanging="142"/>
              <w:textAlignment w:val="auto"/>
              <w:rPr>
                <w:color w:val="000000"/>
                <w:sz w:val="24"/>
                <w:szCs w:val="24"/>
              </w:rPr>
            </w:pPr>
            <w:r w:rsidRPr="00201C95">
              <w:rPr>
                <w:color w:val="000000"/>
                <w:sz w:val="24"/>
                <w:szCs w:val="24"/>
              </w:rPr>
              <w:t>обеспечение полной объективной информацией органов местного самоуправления об объектах капитального строительства;</w:t>
            </w:r>
          </w:p>
          <w:p w:rsidR="001908E2" w:rsidRPr="00201C95" w:rsidRDefault="001908E2" w:rsidP="001908E2">
            <w:pPr>
              <w:numPr>
                <w:ilvl w:val="0"/>
                <w:numId w:val="5"/>
              </w:numPr>
              <w:tabs>
                <w:tab w:val="clear" w:pos="1260"/>
                <w:tab w:val="left" w:pos="176"/>
              </w:tabs>
              <w:overflowPunct/>
              <w:autoSpaceDE/>
              <w:autoSpaceDN/>
              <w:adjustRightInd/>
              <w:ind w:left="176" w:hanging="142"/>
              <w:textAlignment w:val="auto"/>
              <w:rPr>
                <w:color w:val="000000"/>
                <w:sz w:val="24"/>
                <w:szCs w:val="24"/>
              </w:rPr>
            </w:pPr>
            <w:r w:rsidRPr="00201C95">
              <w:rPr>
                <w:color w:val="000000"/>
                <w:sz w:val="24"/>
                <w:szCs w:val="24"/>
              </w:rPr>
              <w:t>формирование обобщенной информационной базы об объектах капитального строительства и их территориальном распределении;</w:t>
            </w:r>
          </w:p>
          <w:p w:rsidR="001908E2" w:rsidRPr="00201C95" w:rsidRDefault="001908E2" w:rsidP="001908E2">
            <w:pPr>
              <w:numPr>
                <w:ilvl w:val="0"/>
                <w:numId w:val="5"/>
              </w:numPr>
              <w:tabs>
                <w:tab w:val="clear" w:pos="1260"/>
                <w:tab w:val="left" w:pos="176"/>
              </w:tabs>
              <w:overflowPunct/>
              <w:autoSpaceDE/>
              <w:autoSpaceDN/>
              <w:adjustRightInd/>
              <w:ind w:left="176" w:hanging="142"/>
              <w:textAlignment w:val="auto"/>
              <w:rPr>
                <w:color w:val="000000"/>
                <w:sz w:val="24"/>
                <w:szCs w:val="24"/>
              </w:rPr>
            </w:pPr>
            <w:r w:rsidRPr="00201C95">
              <w:rPr>
                <w:color w:val="000000"/>
                <w:sz w:val="24"/>
                <w:szCs w:val="24"/>
              </w:rPr>
              <w:t>обеспечение полноты и достоверности сведений о налоговой базе по налогу на имущество организаций и физических лиц;</w:t>
            </w:r>
          </w:p>
          <w:p w:rsidR="001908E2" w:rsidRPr="00201C95" w:rsidRDefault="001908E2" w:rsidP="001908E2">
            <w:pPr>
              <w:numPr>
                <w:ilvl w:val="0"/>
                <w:numId w:val="5"/>
              </w:numPr>
              <w:tabs>
                <w:tab w:val="clear" w:pos="1260"/>
                <w:tab w:val="left" w:pos="176"/>
              </w:tabs>
              <w:overflowPunct/>
              <w:autoSpaceDE/>
              <w:autoSpaceDN/>
              <w:adjustRightInd/>
              <w:ind w:left="176" w:hanging="142"/>
              <w:textAlignment w:val="auto"/>
              <w:rPr>
                <w:color w:val="000000"/>
                <w:sz w:val="24"/>
                <w:szCs w:val="24"/>
              </w:rPr>
            </w:pPr>
            <w:r w:rsidRPr="00201C95">
              <w:rPr>
                <w:color w:val="000000"/>
                <w:sz w:val="24"/>
                <w:szCs w:val="24"/>
              </w:rPr>
              <w:t>информационное обеспечение функционирования системы государственной регистрации прав на недвижимое имущество и сделок с ним; сбор сведений об объектах капитального строительства для проведения их надлежащего учета.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1908E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78"/>
              </w:tabs>
              <w:overflowPunct/>
              <w:spacing w:after="200"/>
              <w:ind w:left="0" w:firstLine="78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Увеличение количества земельных участков, увеличение поступлений в городской бюджет платежей за землю, удовлетворение потребности граждан в земельных участках, покрытие территории картографическими материалами, совершенствование программно-технических комплексов муниципальных автоматизированных систем учета.</w:t>
            </w:r>
          </w:p>
          <w:p w:rsidR="001908E2" w:rsidRPr="00201C95" w:rsidRDefault="001908E2" w:rsidP="001908E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78"/>
              </w:tabs>
              <w:overflowPunct/>
              <w:spacing w:after="200"/>
              <w:ind w:left="0" w:firstLine="78"/>
              <w:jc w:val="both"/>
              <w:textAlignment w:val="auto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Совершенствование учета объектов недвижимости, находящихся в муниципальной собственности; формирование полной и достоверной налого</w:t>
            </w:r>
            <w:r>
              <w:rPr>
                <w:sz w:val="24"/>
                <w:szCs w:val="24"/>
              </w:rPr>
              <w:t>о</w:t>
            </w:r>
            <w:r w:rsidRPr="00201C95">
              <w:rPr>
                <w:sz w:val="24"/>
                <w:szCs w:val="24"/>
              </w:rPr>
              <w:t>благаемой базы по налогу на имущество организаций и физических лиц; обеспечение защиты имущественных прав муниципального образования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>адужный на объекты недвижимости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2014 – 2016 годы</w:t>
            </w:r>
          </w:p>
        </w:tc>
      </w:tr>
      <w:tr w:rsidR="001908E2" w:rsidRPr="00201C95" w:rsidTr="003379B4">
        <w:trPr>
          <w:trHeight w:val="168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637C30" w:rsidRDefault="001908E2" w:rsidP="003379B4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r w:rsidRPr="00637C30">
              <w:rPr>
                <w:sz w:val="24"/>
                <w:szCs w:val="24"/>
              </w:rPr>
              <w:t>Всего на реализацию программы потребуется 3 745,92012 тыс</w:t>
            </w:r>
            <w:proofErr w:type="gramStart"/>
            <w:r w:rsidRPr="00637C30">
              <w:rPr>
                <w:sz w:val="24"/>
                <w:szCs w:val="24"/>
              </w:rPr>
              <w:t>.р</w:t>
            </w:r>
            <w:proofErr w:type="gramEnd"/>
            <w:r w:rsidRPr="00637C30">
              <w:rPr>
                <w:sz w:val="24"/>
                <w:szCs w:val="24"/>
              </w:rPr>
              <w:t>уб., в том числе:</w:t>
            </w:r>
          </w:p>
          <w:p w:rsidR="001908E2" w:rsidRPr="00637C30" w:rsidRDefault="001908E2" w:rsidP="003379B4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37C30">
                <w:rPr>
                  <w:sz w:val="24"/>
                  <w:szCs w:val="24"/>
                </w:rPr>
                <w:t>2014 г</w:t>
              </w:r>
            </w:smartTag>
            <w:r w:rsidRPr="00637C30">
              <w:rPr>
                <w:sz w:val="24"/>
                <w:szCs w:val="24"/>
              </w:rPr>
              <w:t>. – 1 765,65688 тыс</w:t>
            </w:r>
            <w:proofErr w:type="gramStart"/>
            <w:r w:rsidRPr="00637C30">
              <w:rPr>
                <w:sz w:val="24"/>
                <w:szCs w:val="24"/>
              </w:rPr>
              <w:t>.р</w:t>
            </w:r>
            <w:proofErr w:type="gramEnd"/>
            <w:r w:rsidRPr="00637C30">
              <w:rPr>
                <w:sz w:val="24"/>
                <w:szCs w:val="24"/>
              </w:rPr>
              <w:t>уб.;</w:t>
            </w:r>
          </w:p>
          <w:p w:rsidR="001908E2" w:rsidRPr="00637C30" w:rsidRDefault="001908E2" w:rsidP="003379B4">
            <w:pPr>
              <w:tabs>
                <w:tab w:val="left" w:pos="1800"/>
              </w:tabs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37C30">
                <w:rPr>
                  <w:sz w:val="24"/>
                  <w:szCs w:val="24"/>
                </w:rPr>
                <w:t>2015 г</w:t>
              </w:r>
            </w:smartTag>
            <w:r w:rsidRPr="00637C30">
              <w:rPr>
                <w:sz w:val="24"/>
                <w:szCs w:val="24"/>
              </w:rPr>
              <w:t>. – 1 280,26324 тыс</w:t>
            </w:r>
            <w:proofErr w:type="gramStart"/>
            <w:r w:rsidRPr="00637C30">
              <w:rPr>
                <w:sz w:val="24"/>
                <w:szCs w:val="24"/>
              </w:rPr>
              <w:t>.р</w:t>
            </w:r>
            <w:proofErr w:type="gramEnd"/>
            <w:r w:rsidRPr="00637C30">
              <w:rPr>
                <w:sz w:val="24"/>
                <w:szCs w:val="24"/>
              </w:rPr>
              <w:t>уб.;</w:t>
            </w:r>
          </w:p>
          <w:p w:rsidR="001908E2" w:rsidRPr="00201C95" w:rsidRDefault="001908E2" w:rsidP="003379B4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37C30">
                <w:rPr>
                  <w:sz w:val="24"/>
                  <w:szCs w:val="24"/>
                </w:rPr>
                <w:t>2016 г</w:t>
              </w:r>
            </w:smartTag>
            <w:r w:rsidRPr="00637C30">
              <w:rPr>
                <w:sz w:val="24"/>
                <w:szCs w:val="24"/>
              </w:rPr>
              <w:t>. – 700,0 тыс</w:t>
            </w:r>
            <w:proofErr w:type="gramStart"/>
            <w:r w:rsidRPr="00637C30">
              <w:rPr>
                <w:sz w:val="24"/>
                <w:szCs w:val="24"/>
              </w:rPr>
              <w:t>.р</w:t>
            </w:r>
            <w:proofErr w:type="gramEnd"/>
            <w:r w:rsidRPr="00637C30">
              <w:rPr>
                <w:sz w:val="24"/>
                <w:szCs w:val="24"/>
              </w:rPr>
              <w:t>уб.</w:t>
            </w:r>
          </w:p>
        </w:tc>
      </w:tr>
      <w:tr w:rsidR="001908E2" w:rsidRPr="00201C95" w:rsidTr="003379B4">
        <w:trPr>
          <w:trHeight w:val="1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08E2" w:rsidRPr="00201C95" w:rsidRDefault="001908E2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Увеличение количества земельных участков, увеличение поступлений в городской бюджет платежей за землю, удовлетворение потребности граждан в земельных участках, покрытие территории картографическими материалами, совершенствование программно-технических комплексов муниципальных автоматизированных систем учета.</w:t>
            </w:r>
          </w:p>
          <w:p w:rsidR="001908E2" w:rsidRPr="00201C95" w:rsidRDefault="001908E2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201C95">
              <w:rPr>
                <w:sz w:val="24"/>
                <w:szCs w:val="24"/>
              </w:rPr>
              <w:t>Совершенствование учета объектов недвижимости, находящихся в муниципальной собственности; формирование полной и достоверной налого</w:t>
            </w:r>
            <w:r>
              <w:rPr>
                <w:sz w:val="24"/>
                <w:szCs w:val="24"/>
              </w:rPr>
              <w:t>о</w:t>
            </w:r>
            <w:r w:rsidRPr="00201C95">
              <w:rPr>
                <w:sz w:val="24"/>
                <w:szCs w:val="24"/>
              </w:rPr>
              <w:t>благаемой базы по налогу на имущество организаций и физических лиц; обеспечение защиты имущественных прав муниципального образования ЗАТО г</w:t>
            </w:r>
            <w:proofErr w:type="gramStart"/>
            <w:r w:rsidRPr="00201C95">
              <w:rPr>
                <w:sz w:val="24"/>
                <w:szCs w:val="24"/>
              </w:rPr>
              <w:t>.Р</w:t>
            </w:r>
            <w:proofErr w:type="gramEnd"/>
            <w:r w:rsidRPr="00201C95">
              <w:rPr>
                <w:sz w:val="24"/>
                <w:szCs w:val="24"/>
              </w:rPr>
              <w:t>адужный на объекты недвижимости</w:t>
            </w:r>
          </w:p>
        </w:tc>
      </w:tr>
    </w:tbl>
    <w:p w:rsidR="00C040D8" w:rsidRPr="00C040D8" w:rsidRDefault="00C040D8" w:rsidP="00C040D8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b/>
          <w:bCs/>
          <w:sz w:val="26"/>
          <w:szCs w:val="26"/>
        </w:rPr>
      </w:pPr>
      <w:r w:rsidRPr="00C040D8">
        <w:rPr>
          <w:rFonts w:ascii="Times New Roman" w:hAnsi="Times New Roman"/>
          <w:b/>
          <w:sz w:val="26"/>
          <w:szCs w:val="26"/>
        </w:rPr>
        <w:lastRenderedPageBreak/>
        <w:t>Муниципальная программа «Информатизация ЗАТО г</w:t>
      </w:r>
      <w:proofErr w:type="gramStart"/>
      <w:r w:rsidRPr="00C040D8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C040D8">
        <w:rPr>
          <w:rFonts w:ascii="Times New Roman" w:hAnsi="Times New Roman"/>
          <w:b/>
          <w:sz w:val="26"/>
          <w:szCs w:val="26"/>
        </w:rPr>
        <w:t>адужный Владимирской области на 2014-2016 годы»</w:t>
      </w:r>
    </w:p>
    <w:p w:rsidR="00C040D8" w:rsidRDefault="00C040D8" w:rsidP="00C040D8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23431E" w:rsidRDefault="0023431E" w:rsidP="0023431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  <w:r w:rsidRPr="009E1DFF">
        <w:rPr>
          <w:rFonts w:ascii="Times New Roman" w:hAnsi="Times New Roman"/>
          <w:b/>
          <w:sz w:val="28"/>
          <w:szCs w:val="28"/>
        </w:rPr>
        <w:t>программы</w:t>
      </w:r>
    </w:p>
    <w:p w:rsidR="00C040D8" w:rsidRPr="00C43761" w:rsidRDefault="00C040D8" w:rsidP="00C040D8">
      <w:pPr>
        <w:widowControl w:val="0"/>
        <w:ind w:left="720"/>
        <w:jc w:val="center"/>
        <w:rPr>
          <w:bCs/>
          <w:sz w:val="24"/>
          <w:szCs w:val="24"/>
        </w:rPr>
      </w:pPr>
    </w:p>
    <w:tbl>
      <w:tblPr>
        <w:tblW w:w="9846" w:type="dxa"/>
        <w:jc w:val="center"/>
        <w:tblLayout w:type="fixed"/>
        <w:tblLook w:val="0000"/>
      </w:tblPr>
      <w:tblGrid>
        <w:gridCol w:w="2230"/>
        <w:gridCol w:w="7616"/>
      </w:tblGrid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Муниципальная программа «Информатизация ЗАТО г</w:t>
            </w:r>
            <w:proofErr w:type="gramStart"/>
            <w:r w:rsidRPr="005E4F7C">
              <w:rPr>
                <w:sz w:val="24"/>
                <w:szCs w:val="24"/>
              </w:rPr>
              <w:t>.Р</w:t>
            </w:r>
            <w:proofErr w:type="gramEnd"/>
            <w:r w:rsidRPr="005E4F7C">
              <w:rPr>
                <w:sz w:val="24"/>
                <w:szCs w:val="24"/>
              </w:rPr>
              <w:t>адужный Владимирской области на 2014-2016 годы»</w:t>
            </w: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proofErr w:type="gramStart"/>
            <w:r w:rsidRPr="005E4F7C">
              <w:rPr>
                <w:sz w:val="24"/>
                <w:szCs w:val="24"/>
              </w:rPr>
              <w:t>администрации</w:t>
            </w:r>
            <w:proofErr w:type="gramEnd"/>
            <w:r w:rsidRPr="005E4F7C">
              <w:rPr>
                <w:sz w:val="24"/>
                <w:szCs w:val="24"/>
              </w:rPr>
              <w:t xml:space="preserve"> ЗАТО г. Радужный Владимирской области (далее - КУМИ)</w:t>
            </w: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-Администрация ЗАТО г. Радужный Владимирской области (далее </w:t>
            </w:r>
            <w:proofErr w:type="gramStart"/>
            <w:r w:rsidRPr="005E4F7C">
              <w:rPr>
                <w:sz w:val="24"/>
                <w:szCs w:val="24"/>
              </w:rPr>
              <w:t>-А</w:t>
            </w:r>
            <w:proofErr w:type="gramEnd"/>
            <w:r w:rsidRPr="005E4F7C">
              <w:rPr>
                <w:sz w:val="24"/>
                <w:szCs w:val="24"/>
              </w:rPr>
              <w:t>дминистрация)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- Финансовое управления </w:t>
            </w:r>
            <w:proofErr w:type="gramStart"/>
            <w:r w:rsidRPr="005E4F7C">
              <w:rPr>
                <w:sz w:val="24"/>
                <w:szCs w:val="24"/>
              </w:rPr>
              <w:t>администрации</w:t>
            </w:r>
            <w:proofErr w:type="gramEnd"/>
            <w:r w:rsidRPr="005E4F7C">
              <w:rPr>
                <w:sz w:val="24"/>
                <w:szCs w:val="24"/>
              </w:rPr>
              <w:t xml:space="preserve"> ЗАТО г. Радужный Владимирской области (далее – Финансовое управление)</w:t>
            </w:r>
          </w:p>
          <w:p w:rsidR="00C040D8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- Совет народных </w:t>
            </w:r>
            <w:proofErr w:type="gramStart"/>
            <w:r w:rsidRPr="005E4F7C">
              <w:rPr>
                <w:sz w:val="24"/>
                <w:szCs w:val="24"/>
              </w:rPr>
              <w:t>депутатов</w:t>
            </w:r>
            <w:proofErr w:type="gramEnd"/>
            <w:r w:rsidRPr="005E4F7C">
              <w:rPr>
                <w:sz w:val="24"/>
                <w:szCs w:val="24"/>
              </w:rPr>
              <w:t xml:space="preserve"> ЗАТО г. Радужный Владимирской области (далее - СНД)</w:t>
            </w:r>
          </w:p>
          <w:p w:rsidR="00C040D8" w:rsidRDefault="00C040D8" w:rsidP="003379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F2BB9">
              <w:rPr>
                <w:sz w:val="24"/>
                <w:szCs w:val="24"/>
              </w:rPr>
              <w:t xml:space="preserve">МКУ Комитет по культуре и </w:t>
            </w:r>
            <w:proofErr w:type="gramStart"/>
            <w:r w:rsidRPr="006F2BB9">
              <w:rPr>
                <w:sz w:val="24"/>
                <w:szCs w:val="24"/>
              </w:rPr>
              <w:t>спорту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E4F7C">
              <w:rPr>
                <w:sz w:val="24"/>
                <w:szCs w:val="24"/>
              </w:rPr>
              <w:t>ЗАТО г. Радужный Владимирской области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pStyle w:val="ConsPlusCell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E4F7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гражданами и организациями преимуществ от использования информационных и телекоммуникационных технологий.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Повышение эффективности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pStyle w:val="ConsPlusNormal"/>
              <w:snapToGrid w:val="0"/>
              <w:ind w:left="50" w:righ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F7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технологий.</w:t>
            </w:r>
          </w:p>
          <w:p w:rsidR="00C040D8" w:rsidRPr="005E4F7C" w:rsidRDefault="00C040D8" w:rsidP="003379B4">
            <w:pPr>
              <w:pStyle w:val="ConsPlusNormal"/>
              <w:snapToGrid w:val="0"/>
              <w:ind w:left="50" w:right="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F7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организациям муниципальных услуг в электронной форме.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Развитие технических сре</w:t>
            </w:r>
            <w:proofErr w:type="gramStart"/>
            <w:r w:rsidRPr="005E4F7C">
              <w:rPr>
                <w:sz w:val="24"/>
                <w:szCs w:val="24"/>
              </w:rPr>
              <w:t>дств ст</w:t>
            </w:r>
            <w:proofErr w:type="gramEnd"/>
            <w:r w:rsidRPr="005E4F7C">
              <w:rPr>
                <w:sz w:val="24"/>
                <w:szCs w:val="24"/>
              </w:rPr>
              <w:t>ановления информационного общества</w:t>
            </w: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B86713" w:rsidRDefault="00C040D8" w:rsidP="003379B4">
            <w:pPr>
              <w:widowControl w:val="0"/>
              <w:rPr>
                <w:sz w:val="24"/>
                <w:szCs w:val="24"/>
              </w:rPr>
            </w:pPr>
            <w:r>
              <w:t xml:space="preserve">    </w:t>
            </w:r>
            <w:r w:rsidRPr="00B86713">
              <w:rPr>
                <w:sz w:val="24"/>
                <w:szCs w:val="24"/>
              </w:rPr>
              <w:t xml:space="preserve">Доля структурных подразделений администрации города и Совета народных депутатов, имеющих доступ к сети Интернет со скоростью не менее </w:t>
            </w:r>
            <w:r w:rsidRPr="009B7B55">
              <w:rPr>
                <w:sz w:val="24"/>
                <w:szCs w:val="24"/>
              </w:rPr>
              <w:t>5</w:t>
            </w:r>
            <w:r w:rsidRPr="00B86713">
              <w:rPr>
                <w:sz w:val="24"/>
                <w:szCs w:val="24"/>
              </w:rPr>
              <w:t xml:space="preserve"> Мбит/</w:t>
            </w:r>
            <w:proofErr w:type="gramStart"/>
            <w:r w:rsidRPr="00B86713">
              <w:rPr>
                <w:sz w:val="24"/>
                <w:szCs w:val="24"/>
              </w:rPr>
              <w:t>с</w:t>
            </w:r>
            <w:proofErr w:type="gramEnd"/>
            <w:r w:rsidRPr="00B86713">
              <w:rPr>
                <w:sz w:val="24"/>
                <w:szCs w:val="24"/>
              </w:rPr>
              <w:t xml:space="preserve"> и </w:t>
            </w:r>
            <w:proofErr w:type="gramStart"/>
            <w:r w:rsidRPr="00B86713">
              <w:rPr>
                <w:sz w:val="24"/>
                <w:szCs w:val="24"/>
              </w:rPr>
              <w:t>без</w:t>
            </w:r>
            <w:proofErr w:type="gramEnd"/>
            <w:r w:rsidRPr="00B86713">
              <w:rPr>
                <w:sz w:val="24"/>
                <w:szCs w:val="24"/>
              </w:rPr>
              <w:t xml:space="preserve"> ограничения трафика.</w:t>
            </w:r>
          </w:p>
          <w:p w:rsidR="00C040D8" w:rsidRPr="00B86713" w:rsidRDefault="00C040D8" w:rsidP="003379B4">
            <w:pPr>
              <w:widowControl w:val="0"/>
              <w:rPr>
                <w:sz w:val="24"/>
                <w:szCs w:val="24"/>
              </w:rPr>
            </w:pPr>
            <w:r w:rsidRPr="00B86713">
              <w:rPr>
                <w:sz w:val="24"/>
                <w:szCs w:val="24"/>
              </w:rPr>
              <w:t xml:space="preserve">   Доступность </w:t>
            </w:r>
            <w:r w:rsidRPr="00B86713">
              <w:rPr>
                <w:rStyle w:val="a5"/>
                <w:sz w:val="24"/>
                <w:szCs w:val="24"/>
              </w:rPr>
              <w:t>официального сайта</w:t>
            </w:r>
            <w:r w:rsidRPr="00B86713">
              <w:rPr>
                <w:sz w:val="24"/>
                <w:szCs w:val="24"/>
              </w:rPr>
              <w:t xml:space="preserve"> органов местного </w:t>
            </w:r>
            <w:proofErr w:type="gramStart"/>
            <w:r w:rsidRPr="00B86713">
              <w:rPr>
                <w:sz w:val="24"/>
                <w:szCs w:val="24"/>
              </w:rPr>
              <w:t>самоуправления</w:t>
            </w:r>
            <w:proofErr w:type="gramEnd"/>
            <w:r w:rsidRPr="00B86713">
              <w:rPr>
                <w:sz w:val="24"/>
                <w:szCs w:val="24"/>
              </w:rPr>
              <w:t xml:space="preserve"> ЗАТО г. Радужный (всех его сервисов) для пользователей сети Интернет.</w:t>
            </w:r>
          </w:p>
          <w:p w:rsidR="00C040D8" w:rsidRPr="00B86713" w:rsidRDefault="00C040D8" w:rsidP="003379B4">
            <w:pPr>
              <w:widowControl w:val="0"/>
              <w:rPr>
                <w:sz w:val="24"/>
                <w:szCs w:val="24"/>
              </w:rPr>
            </w:pPr>
            <w:r w:rsidRPr="00B86713">
              <w:rPr>
                <w:sz w:val="24"/>
                <w:szCs w:val="24"/>
              </w:rPr>
              <w:t xml:space="preserve">  Работоспособность ИГИС</w:t>
            </w:r>
          </w:p>
          <w:p w:rsidR="00C040D8" w:rsidRPr="00B86713" w:rsidRDefault="00C040D8" w:rsidP="003379B4">
            <w:pPr>
              <w:widowControl w:val="0"/>
              <w:rPr>
                <w:sz w:val="24"/>
                <w:szCs w:val="24"/>
              </w:rPr>
            </w:pPr>
            <w:r w:rsidRPr="00B86713">
              <w:rPr>
                <w:sz w:val="24"/>
                <w:szCs w:val="24"/>
              </w:rPr>
              <w:t xml:space="preserve">  Количество рабочих мест подключенных к СМЭВ</w:t>
            </w:r>
          </w:p>
          <w:p w:rsidR="00C040D8" w:rsidRPr="00B86713" w:rsidRDefault="00C040D8" w:rsidP="003379B4">
            <w:pPr>
              <w:widowControl w:val="0"/>
              <w:rPr>
                <w:sz w:val="24"/>
                <w:szCs w:val="24"/>
              </w:rPr>
            </w:pPr>
            <w:r w:rsidRPr="00B86713">
              <w:rPr>
                <w:sz w:val="24"/>
                <w:szCs w:val="24"/>
              </w:rPr>
              <w:t xml:space="preserve">  Количество введенных в эксплуатацию информационных систем</w:t>
            </w:r>
          </w:p>
          <w:p w:rsidR="00C040D8" w:rsidRPr="003E4467" w:rsidRDefault="00C040D8" w:rsidP="003379B4">
            <w:pPr>
              <w:widowControl w:val="0"/>
              <w:rPr>
                <w:sz w:val="24"/>
                <w:szCs w:val="24"/>
              </w:rPr>
            </w:pPr>
            <w:r w:rsidRPr="00B86713">
              <w:rPr>
                <w:sz w:val="24"/>
                <w:szCs w:val="24"/>
              </w:rPr>
              <w:t xml:space="preserve">  </w:t>
            </w:r>
            <w:r w:rsidRPr="00B86713">
              <w:rPr>
                <w:spacing w:val="2"/>
                <w:sz w:val="24"/>
                <w:szCs w:val="24"/>
              </w:rPr>
              <w:t>Предоставление муниципальных услуг в электронной форме</w:t>
            </w: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2014-2016 годы</w:t>
            </w:r>
          </w:p>
        </w:tc>
      </w:tr>
      <w:tr w:rsidR="00C040D8" w:rsidRPr="005E4F7C" w:rsidTr="003379B4">
        <w:trPr>
          <w:trHeight w:val="1383"/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Объем бюджетных ассигнований  программы, в том числе по годам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Объем финансирования на весь период ее реализации составляет </w:t>
            </w:r>
            <w:r>
              <w:rPr>
                <w:sz w:val="24"/>
                <w:szCs w:val="24"/>
              </w:rPr>
              <w:t xml:space="preserve">              </w:t>
            </w:r>
            <w:r w:rsidRPr="005E4F7C">
              <w:rPr>
                <w:sz w:val="24"/>
                <w:szCs w:val="24"/>
              </w:rPr>
              <w:t xml:space="preserve">    </w:t>
            </w:r>
            <w:r w:rsidRPr="00093A9D">
              <w:rPr>
                <w:sz w:val="24"/>
                <w:szCs w:val="24"/>
              </w:rPr>
              <w:t>5 827,6</w:t>
            </w:r>
            <w:r w:rsidRPr="00BE4733">
              <w:rPr>
                <w:sz w:val="24"/>
                <w:szCs w:val="24"/>
              </w:rPr>
              <w:t>33</w:t>
            </w:r>
            <w:r w:rsidRPr="00093A9D">
              <w:rPr>
                <w:sz w:val="24"/>
                <w:szCs w:val="24"/>
              </w:rPr>
              <w:t>51</w:t>
            </w:r>
            <w:r w:rsidRPr="00AE3247">
              <w:rPr>
                <w:sz w:val="24"/>
                <w:szCs w:val="24"/>
              </w:rPr>
              <w:t xml:space="preserve"> </w:t>
            </w:r>
            <w:r w:rsidRPr="005E4F7C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5E4F7C">
              <w:rPr>
                <w:sz w:val="24"/>
                <w:szCs w:val="24"/>
              </w:rPr>
              <w:t>руб., в т.ч.: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2014 </w:t>
            </w:r>
            <w:r>
              <w:rPr>
                <w:sz w:val="24"/>
                <w:szCs w:val="24"/>
              </w:rPr>
              <w:t xml:space="preserve">г. </w:t>
            </w:r>
            <w:r w:rsidRPr="005E4F7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092D5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377</w:t>
            </w:r>
            <w:r w:rsidRPr="00AE32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C040D8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51</w:t>
            </w:r>
            <w:r w:rsidRPr="005E4F7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5E4F7C">
              <w:rPr>
                <w:sz w:val="24"/>
                <w:szCs w:val="24"/>
              </w:rPr>
              <w:t>руб.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2015 </w:t>
            </w:r>
            <w:r>
              <w:rPr>
                <w:sz w:val="24"/>
                <w:szCs w:val="24"/>
              </w:rPr>
              <w:t xml:space="preserve">г. </w:t>
            </w:r>
            <w:r w:rsidRPr="005E4F7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975E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75E73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>,</w:t>
            </w:r>
            <w:r w:rsidRPr="00975E7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Pr="005E4F7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5E4F7C">
              <w:rPr>
                <w:sz w:val="24"/>
                <w:szCs w:val="24"/>
              </w:rPr>
              <w:t>руб.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г. </w:t>
            </w:r>
            <w:r w:rsidRPr="005E4F7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975E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75E73">
              <w:rPr>
                <w:sz w:val="24"/>
                <w:szCs w:val="24"/>
              </w:rPr>
              <w:t>652</w:t>
            </w:r>
            <w:r w:rsidRPr="00AE3247">
              <w:rPr>
                <w:sz w:val="24"/>
                <w:szCs w:val="24"/>
              </w:rPr>
              <w:t>,</w:t>
            </w:r>
            <w:r w:rsidRPr="00975E7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</w:t>
            </w:r>
            <w:r w:rsidRPr="005E4F7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5E4F7C">
              <w:rPr>
                <w:sz w:val="24"/>
                <w:szCs w:val="24"/>
              </w:rPr>
              <w:t>руб.</w:t>
            </w:r>
          </w:p>
        </w:tc>
      </w:tr>
      <w:tr w:rsidR="00C040D8" w:rsidRPr="005E4F7C" w:rsidTr="003379B4">
        <w:trPr>
          <w:jc w:val="center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-обеспечение доступности органов управления и населения города к информационным ресурсам на основе информационно-коммуникационных технологий (ИКТ);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- повышение (сохранение) интегрального рейтинга региона в общем рейтинге регионов Владимирской области;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-  повышение эффективности работы органов местного самоуправления, качества принимаемых решений, информационной открытости власти, уровня оказываемых населению услуг за счет: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1) поддержки интегрированной городской информационной системы (ИГИС), позволяющей осуществлять ввод, обработку, хранение, накопление достоверной, адекватной и однозначной информации о ключевых объектах муниципального управления;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 xml:space="preserve">2) увеличения объема передаваемых оперативных данных в автоматизированных системах органов местного самоуправления, предприятий, организаций и учреждений города; </w:t>
            </w:r>
          </w:p>
          <w:p w:rsidR="00C040D8" w:rsidRPr="005E4F7C" w:rsidRDefault="00C040D8" w:rsidP="003379B4">
            <w:pPr>
              <w:widowControl w:val="0"/>
              <w:rPr>
                <w:sz w:val="24"/>
                <w:szCs w:val="24"/>
              </w:rPr>
            </w:pPr>
            <w:r w:rsidRPr="005E4F7C">
              <w:rPr>
                <w:sz w:val="24"/>
                <w:szCs w:val="24"/>
              </w:rPr>
              <w:t>3) внедрения новых компьютерных, информационных и телекоммуникационных технологий.</w:t>
            </w:r>
          </w:p>
        </w:tc>
      </w:tr>
    </w:tbl>
    <w:p w:rsidR="001908E2" w:rsidRDefault="001908E2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2C5F54" w:rsidRPr="005220CF" w:rsidRDefault="002C5F54" w:rsidP="002C5F54">
      <w:pPr>
        <w:pStyle w:val="2"/>
        <w:spacing w:before="20"/>
        <w:rPr>
          <w:sz w:val="26"/>
          <w:szCs w:val="26"/>
        </w:rPr>
      </w:pPr>
      <w:r w:rsidRPr="005220CF">
        <w:rPr>
          <w:sz w:val="26"/>
          <w:szCs w:val="26"/>
        </w:rPr>
        <w:lastRenderedPageBreak/>
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 w:rsidRPr="005220CF">
        <w:rPr>
          <w:sz w:val="26"/>
          <w:szCs w:val="26"/>
        </w:rPr>
        <w:t>объектах</w:t>
      </w:r>
      <w:proofErr w:type="gramEnd"/>
      <w:r w:rsidRPr="005220CF">
        <w:rPr>
          <w:sz w:val="26"/>
          <w:szCs w:val="26"/>
        </w:rPr>
        <w:t xml:space="preserve"> ЗАТО г. Радужный Владимирской области на 2014 – 2016 годы»</w:t>
      </w:r>
    </w:p>
    <w:p w:rsidR="002C5F54" w:rsidRPr="005220CF" w:rsidRDefault="002C5F54" w:rsidP="002C5F54">
      <w:pPr>
        <w:pStyle w:val="2"/>
        <w:spacing w:before="20"/>
        <w:rPr>
          <w:sz w:val="26"/>
          <w:szCs w:val="26"/>
        </w:rPr>
      </w:pPr>
    </w:p>
    <w:p w:rsidR="002C5F54" w:rsidRPr="005220CF" w:rsidRDefault="002C5F54" w:rsidP="002C5F54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5220CF">
        <w:rPr>
          <w:rFonts w:ascii="Times New Roman" w:hAnsi="Times New Roman"/>
          <w:b/>
          <w:sz w:val="26"/>
          <w:szCs w:val="26"/>
        </w:rPr>
        <w:t>Паспорт программы</w:t>
      </w:r>
    </w:p>
    <w:p w:rsidR="002C5F54" w:rsidRDefault="002C5F54" w:rsidP="002C5F54">
      <w:pPr>
        <w:spacing w:before="20"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</w:tblGrid>
      <w:tr w:rsidR="002C5F54" w:rsidRPr="002C5F54" w:rsidTr="002C5F54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Наименование </w:t>
            </w:r>
          </w:p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pStyle w:val="3"/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2C5F54">
              <w:rPr>
                <w:sz w:val="26"/>
                <w:szCs w:val="26"/>
              </w:rPr>
              <w:t>объектах</w:t>
            </w:r>
            <w:proofErr w:type="gramEnd"/>
            <w:r w:rsidRPr="002C5F54">
              <w:rPr>
                <w:sz w:val="26"/>
                <w:szCs w:val="26"/>
              </w:rPr>
              <w:t xml:space="preserve"> ЗАТО г. Радужный Владимирской области на 2014 – 2016 годы»</w:t>
            </w:r>
          </w:p>
        </w:tc>
      </w:tr>
      <w:tr w:rsidR="002C5F54" w:rsidRPr="002C5F54" w:rsidTr="002C5F54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 w:rsidRPr="002C5F54">
              <w:rPr>
                <w:sz w:val="26"/>
                <w:szCs w:val="26"/>
              </w:rPr>
              <w:t>Радужный</w:t>
            </w:r>
            <w:proofErr w:type="gramEnd"/>
            <w:r w:rsidRPr="002C5F54">
              <w:rPr>
                <w:sz w:val="26"/>
                <w:szCs w:val="26"/>
              </w:rPr>
              <w:t xml:space="preserve"> Владимирской области</w:t>
            </w:r>
          </w:p>
        </w:tc>
      </w:tr>
      <w:tr w:rsidR="002C5F54" w:rsidRPr="002C5F54" w:rsidTr="002C5F54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 w:rsidRPr="002C5F54">
              <w:rPr>
                <w:sz w:val="26"/>
                <w:szCs w:val="26"/>
              </w:rPr>
              <w:t>администрации</w:t>
            </w:r>
            <w:proofErr w:type="gramEnd"/>
            <w:r w:rsidRPr="002C5F54">
              <w:rPr>
                <w:sz w:val="26"/>
                <w:szCs w:val="26"/>
              </w:rPr>
              <w:t xml:space="preserve"> ЗАТО г. Радужный </w:t>
            </w:r>
          </w:p>
        </w:tc>
      </w:tr>
      <w:tr w:rsidR="002C5F54" w:rsidRPr="002C5F54" w:rsidTr="002C5F54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Основными целями 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2C5F54" w:rsidRPr="002C5F54" w:rsidTr="002C5F54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Основные задачи программы: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</w:tc>
      </w:tr>
    </w:tbl>
    <w:p w:rsidR="002C5F54" w:rsidRPr="002C5F54" w:rsidRDefault="002C5F54" w:rsidP="002C5F54">
      <w:pPr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</w:tblGrid>
      <w:tr w:rsidR="002C5F54" w:rsidRPr="002C5F54" w:rsidTr="002C5F54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создание городского центра управления в кризисных ситуациях (телефон 112);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lastRenderedPageBreak/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2C5F54" w:rsidRPr="002C5F54" w:rsidRDefault="002C5F54" w:rsidP="002C5F54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2C5F54" w:rsidRPr="002C5F54" w:rsidTr="002C5F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2C5F54" w:rsidRPr="002C5F54" w:rsidRDefault="002C5F54" w:rsidP="002C5F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снижение ущерба от чрезвычайных ситуаций, в том числе:</w:t>
            </w:r>
          </w:p>
          <w:p w:rsidR="002C5F54" w:rsidRPr="002C5F54" w:rsidRDefault="002C5F54" w:rsidP="002C5F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снижение по отношению к показателям прошлых годов количества гибели людей;</w:t>
            </w:r>
          </w:p>
          <w:p w:rsidR="002C5F54" w:rsidRPr="002C5F54" w:rsidRDefault="002C5F54" w:rsidP="002C5F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снижение по отношению к прошлым годам количества пострадавшего населения;</w:t>
            </w:r>
          </w:p>
          <w:p w:rsidR="002C5F54" w:rsidRPr="002C5F54" w:rsidRDefault="002C5F54" w:rsidP="002C5F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снижение по отношению к прошлым годам экономического ущерба.</w:t>
            </w:r>
          </w:p>
          <w:p w:rsidR="002C5F54" w:rsidRPr="002C5F54" w:rsidRDefault="002C5F54" w:rsidP="002C5F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2C5F54" w:rsidRPr="002C5F54" w:rsidRDefault="002C5F54" w:rsidP="002C5F54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before="20"/>
              <w:jc w:val="both"/>
              <w:textAlignment w:val="auto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 повышение эффективности затрат на мероприятия по </w:t>
            </w:r>
            <w:r>
              <w:rPr>
                <w:sz w:val="26"/>
                <w:szCs w:val="26"/>
              </w:rPr>
              <w:t xml:space="preserve">предупреждению чрезвычайных </w:t>
            </w:r>
            <w:r w:rsidRPr="002C5F54">
              <w:rPr>
                <w:sz w:val="26"/>
                <w:szCs w:val="26"/>
              </w:rPr>
              <w:t>ситуаций – достижение установленного значения соотношения размера затрат н</w:t>
            </w:r>
            <w:r>
              <w:rPr>
                <w:sz w:val="26"/>
                <w:szCs w:val="26"/>
              </w:rPr>
              <w:t>а    мероприятия</w:t>
            </w:r>
            <w:r w:rsidRPr="002C5F54">
              <w:rPr>
                <w:sz w:val="26"/>
                <w:szCs w:val="26"/>
              </w:rPr>
              <w:t xml:space="preserve"> по снижению рисков чрезвычайной ситуации и размера предотвращенного ущерба.</w:t>
            </w:r>
          </w:p>
        </w:tc>
      </w:tr>
      <w:tr w:rsidR="002C5F54" w:rsidRPr="002C5F54" w:rsidTr="002C5F5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bCs/>
                <w:iCs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pStyle w:val="4"/>
              <w:spacing w:before="20"/>
              <w:jc w:val="both"/>
              <w:rPr>
                <w:sz w:val="26"/>
                <w:szCs w:val="26"/>
              </w:rPr>
            </w:pPr>
            <w:r w:rsidRPr="002C5F54">
              <w:rPr>
                <w:b w:val="0"/>
                <w:sz w:val="26"/>
                <w:szCs w:val="26"/>
              </w:rPr>
              <w:t xml:space="preserve">Муниципальная программа ««Перспективное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 w:rsidRPr="002C5F54">
              <w:rPr>
                <w:b w:val="0"/>
                <w:sz w:val="26"/>
                <w:szCs w:val="26"/>
              </w:rPr>
              <w:t>объектах</w:t>
            </w:r>
            <w:proofErr w:type="gramEnd"/>
            <w:r w:rsidRPr="002C5F54">
              <w:rPr>
                <w:b w:val="0"/>
                <w:sz w:val="26"/>
                <w:szCs w:val="26"/>
              </w:rPr>
              <w:t xml:space="preserve"> ЗАТО г. Радужный Владимирской области на 2014 – 2016 годы». </w:t>
            </w:r>
          </w:p>
        </w:tc>
      </w:tr>
      <w:tr w:rsidR="002C5F54" w:rsidRPr="002C5F54" w:rsidTr="002C5F54">
        <w:trPr>
          <w:trHeight w:val="1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Объемы бюджетных ассигнований программы, в том числе по годам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rPr>
                <w:bCs/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В целом на реализацию мероприятий программы в течение 2014 - 2016 г.г. по всем источникам финансирования потребуется (тыс. руб.): </w:t>
            </w:r>
            <w:r w:rsidRPr="002C5F54">
              <w:rPr>
                <w:rStyle w:val="FontStyle28"/>
                <w:sz w:val="26"/>
                <w:szCs w:val="26"/>
              </w:rPr>
              <w:t>89293,71513</w:t>
            </w:r>
            <w:r w:rsidRPr="002C5F54">
              <w:rPr>
                <w:sz w:val="26"/>
                <w:szCs w:val="26"/>
              </w:rPr>
              <w:t xml:space="preserve"> тыс. руб.;</w:t>
            </w:r>
          </w:p>
          <w:p w:rsidR="002C5F54" w:rsidRPr="002C5F54" w:rsidRDefault="002C5F54" w:rsidP="003379B4">
            <w:pPr>
              <w:pStyle w:val="a6"/>
              <w:spacing w:before="20"/>
              <w:ind w:left="60"/>
              <w:jc w:val="left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2014 г. – </w:t>
            </w:r>
            <w:r w:rsidRPr="002C5F54">
              <w:rPr>
                <w:bCs/>
                <w:sz w:val="26"/>
                <w:szCs w:val="26"/>
              </w:rPr>
              <w:t>31140,66713</w:t>
            </w:r>
            <w:r w:rsidRPr="002C5F54">
              <w:rPr>
                <w:sz w:val="26"/>
                <w:szCs w:val="26"/>
              </w:rPr>
              <w:t xml:space="preserve"> тыс. руб.;</w:t>
            </w:r>
          </w:p>
          <w:p w:rsidR="002C5F54" w:rsidRPr="002C5F54" w:rsidRDefault="002C5F54" w:rsidP="003379B4">
            <w:pPr>
              <w:pStyle w:val="a6"/>
              <w:spacing w:before="20"/>
              <w:ind w:left="60"/>
              <w:jc w:val="left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2015 г. – </w:t>
            </w:r>
            <w:r w:rsidRPr="002C5F54">
              <w:rPr>
                <w:bCs/>
                <w:sz w:val="26"/>
                <w:szCs w:val="26"/>
              </w:rPr>
              <w:t>29229,524</w:t>
            </w:r>
            <w:r w:rsidRPr="002C5F54">
              <w:rPr>
                <w:sz w:val="26"/>
                <w:szCs w:val="26"/>
              </w:rPr>
              <w:t xml:space="preserve"> тыс. руб.;</w:t>
            </w:r>
          </w:p>
          <w:p w:rsidR="002C5F54" w:rsidRPr="002C5F54" w:rsidRDefault="002C5F54" w:rsidP="003379B4">
            <w:pPr>
              <w:pStyle w:val="a6"/>
              <w:spacing w:before="20"/>
              <w:ind w:left="60"/>
              <w:jc w:val="left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 xml:space="preserve">2016 г. – </w:t>
            </w:r>
            <w:r w:rsidRPr="002C5F54">
              <w:rPr>
                <w:bCs/>
                <w:sz w:val="26"/>
                <w:szCs w:val="26"/>
              </w:rPr>
              <w:t>28923,524</w:t>
            </w:r>
            <w:r w:rsidRPr="002C5F54">
              <w:rPr>
                <w:sz w:val="26"/>
                <w:szCs w:val="26"/>
              </w:rPr>
              <w:t xml:space="preserve"> тыс. руб.;</w:t>
            </w:r>
          </w:p>
        </w:tc>
      </w:tr>
      <w:tr w:rsidR="002C5F54" w:rsidRPr="002C5F54" w:rsidTr="002C5F54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4" w:rsidRPr="002C5F54" w:rsidRDefault="002C5F54" w:rsidP="003379B4">
            <w:pPr>
              <w:spacing w:before="20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54" w:rsidRPr="002C5F54" w:rsidRDefault="002C5F54" w:rsidP="003379B4">
            <w:pPr>
              <w:spacing w:before="20" w:line="216" w:lineRule="auto"/>
              <w:jc w:val="both"/>
              <w:rPr>
                <w:sz w:val="26"/>
                <w:szCs w:val="26"/>
              </w:rPr>
            </w:pPr>
            <w:r w:rsidRPr="002C5F54">
              <w:rPr>
                <w:sz w:val="26"/>
                <w:szCs w:val="26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2C5F54" w:rsidRDefault="002C5F54" w:rsidP="0036703D">
      <w:pPr>
        <w:tabs>
          <w:tab w:val="left" w:pos="3780"/>
        </w:tabs>
        <w:rPr>
          <w:sz w:val="26"/>
          <w:szCs w:val="26"/>
        </w:rPr>
      </w:pPr>
    </w:p>
    <w:p w:rsidR="00FA703A" w:rsidRDefault="00FA703A" w:rsidP="0036703D">
      <w:pPr>
        <w:tabs>
          <w:tab w:val="left" w:pos="3780"/>
        </w:tabs>
        <w:rPr>
          <w:sz w:val="26"/>
          <w:szCs w:val="26"/>
        </w:rPr>
      </w:pPr>
    </w:p>
    <w:p w:rsidR="00FA703A" w:rsidRDefault="00FA703A" w:rsidP="0036703D">
      <w:pPr>
        <w:tabs>
          <w:tab w:val="left" w:pos="3780"/>
        </w:tabs>
        <w:rPr>
          <w:sz w:val="26"/>
          <w:szCs w:val="26"/>
        </w:rPr>
      </w:pPr>
    </w:p>
    <w:p w:rsidR="00FA703A" w:rsidRDefault="00FA703A" w:rsidP="0036703D">
      <w:pPr>
        <w:tabs>
          <w:tab w:val="left" w:pos="3780"/>
        </w:tabs>
        <w:rPr>
          <w:sz w:val="26"/>
          <w:szCs w:val="26"/>
        </w:rPr>
      </w:pPr>
    </w:p>
    <w:p w:rsidR="00FA703A" w:rsidRDefault="00FA703A" w:rsidP="0036703D">
      <w:pPr>
        <w:tabs>
          <w:tab w:val="left" w:pos="3780"/>
        </w:tabs>
        <w:rPr>
          <w:sz w:val="26"/>
          <w:szCs w:val="26"/>
        </w:rPr>
      </w:pPr>
    </w:p>
    <w:p w:rsidR="00FA703A" w:rsidRDefault="00FA703A" w:rsidP="0036703D">
      <w:pPr>
        <w:tabs>
          <w:tab w:val="left" w:pos="3780"/>
        </w:tabs>
        <w:rPr>
          <w:sz w:val="26"/>
          <w:szCs w:val="26"/>
        </w:rPr>
      </w:pPr>
    </w:p>
    <w:p w:rsidR="00FA703A" w:rsidRPr="00FA703A" w:rsidRDefault="00FA703A" w:rsidP="00FA703A">
      <w:pPr>
        <w:jc w:val="center"/>
        <w:rPr>
          <w:b/>
          <w:bCs/>
          <w:sz w:val="26"/>
          <w:szCs w:val="26"/>
        </w:rPr>
      </w:pPr>
      <w:r w:rsidRPr="00FA703A">
        <w:rPr>
          <w:b/>
          <w:bCs/>
          <w:sz w:val="26"/>
          <w:szCs w:val="26"/>
        </w:rPr>
        <w:lastRenderedPageBreak/>
        <w:t>Муниципальная программа «Обеспечение доступным и комфортным жильем населения ЗАТО г</w:t>
      </w:r>
      <w:proofErr w:type="gramStart"/>
      <w:r w:rsidRPr="00FA703A">
        <w:rPr>
          <w:b/>
          <w:bCs/>
          <w:sz w:val="26"/>
          <w:szCs w:val="26"/>
        </w:rPr>
        <w:t>.Р</w:t>
      </w:r>
      <w:proofErr w:type="gramEnd"/>
      <w:r w:rsidRPr="00FA703A">
        <w:rPr>
          <w:b/>
          <w:bCs/>
          <w:sz w:val="26"/>
          <w:szCs w:val="26"/>
        </w:rPr>
        <w:t>адужный Владимирской области»</w:t>
      </w:r>
    </w:p>
    <w:p w:rsidR="00FA703A" w:rsidRDefault="00FA703A" w:rsidP="00FA703A">
      <w:pPr>
        <w:jc w:val="center"/>
        <w:rPr>
          <w:b/>
          <w:bCs/>
          <w:sz w:val="28"/>
          <w:szCs w:val="28"/>
        </w:rPr>
      </w:pPr>
    </w:p>
    <w:p w:rsidR="00FA703A" w:rsidRPr="00FA703A" w:rsidRDefault="00FA703A" w:rsidP="00FA703A">
      <w:pPr>
        <w:jc w:val="center"/>
        <w:rPr>
          <w:b/>
          <w:bCs/>
          <w:sz w:val="26"/>
          <w:szCs w:val="26"/>
        </w:rPr>
      </w:pPr>
      <w:r w:rsidRPr="00FA703A">
        <w:rPr>
          <w:b/>
          <w:bCs/>
          <w:sz w:val="26"/>
          <w:szCs w:val="26"/>
        </w:rPr>
        <w:t xml:space="preserve">Паспорт программы </w:t>
      </w:r>
    </w:p>
    <w:p w:rsidR="00FA703A" w:rsidRPr="006B0C9A" w:rsidRDefault="00FA703A" w:rsidP="00FA703A">
      <w:pPr>
        <w:jc w:val="center"/>
        <w:rPr>
          <w:b/>
          <w:bCs/>
          <w:sz w:val="28"/>
          <w:szCs w:val="28"/>
        </w:rPr>
      </w:pPr>
    </w:p>
    <w:tbl>
      <w:tblPr>
        <w:tblW w:w="95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3"/>
        <w:gridCol w:w="7497"/>
      </w:tblGrid>
      <w:tr w:rsidR="00FA703A" w:rsidRPr="006B0C9A" w:rsidTr="00FA703A">
        <w:trPr>
          <w:trHeight w:val="86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sz w:val="24"/>
                <w:szCs w:val="24"/>
              </w:rPr>
            </w:pPr>
            <w:r w:rsidRPr="006B0C9A">
              <w:rPr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ЗАТО г</w:t>
            </w:r>
            <w:proofErr w:type="gramStart"/>
            <w:r w:rsidRPr="006B0C9A">
              <w:rPr>
                <w:bCs/>
                <w:sz w:val="24"/>
                <w:szCs w:val="24"/>
              </w:rPr>
              <w:t>.Р</w:t>
            </w:r>
            <w:proofErr w:type="gramEnd"/>
            <w:r w:rsidRPr="006B0C9A">
              <w:rPr>
                <w:bCs/>
                <w:sz w:val="24"/>
                <w:szCs w:val="24"/>
              </w:rPr>
              <w:t>адужный Владимирской области»</w:t>
            </w:r>
            <w:r w:rsidRPr="006B0C9A">
              <w:rPr>
                <w:b/>
                <w:bCs/>
                <w:sz w:val="24"/>
                <w:szCs w:val="24"/>
              </w:rPr>
              <w:t xml:space="preserve"> </w:t>
            </w:r>
            <w:r w:rsidRPr="006B0C9A">
              <w:rPr>
                <w:sz w:val="24"/>
                <w:szCs w:val="24"/>
              </w:rPr>
              <w:t>(далее - программа )</w:t>
            </w:r>
          </w:p>
        </w:tc>
      </w:tr>
      <w:tr w:rsidR="00FA703A" w:rsidRPr="006B0C9A" w:rsidTr="00FA703A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Cs/>
                <w:sz w:val="24"/>
                <w:szCs w:val="24"/>
              </w:rPr>
            </w:pPr>
            <w:r w:rsidRPr="006B0C9A">
              <w:rPr>
                <w:bCs/>
                <w:sz w:val="24"/>
                <w:szCs w:val="24"/>
              </w:rPr>
              <w:t>МКУ Городской комитет муниципального хозяйства ЗАТО г</w:t>
            </w:r>
            <w:proofErr w:type="gramStart"/>
            <w:r w:rsidRPr="006B0C9A">
              <w:rPr>
                <w:bCs/>
                <w:sz w:val="24"/>
                <w:szCs w:val="24"/>
              </w:rPr>
              <w:t>.Р</w:t>
            </w:r>
            <w:proofErr w:type="gramEnd"/>
            <w:r w:rsidRPr="006B0C9A">
              <w:rPr>
                <w:bCs/>
                <w:sz w:val="24"/>
                <w:szCs w:val="24"/>
              </w:rPr>
              <w:t>адужный Владимирской области» (далее – МКУ «ГКМХ»)</w:t>
            </w:r>
          </w:p>
        </w:tc>
      </w:tr>
      <w:tr w:rsidR="00FA703A" w:rsidRPr="006B0C9A" w:rsidTr="00FA703A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Cs/>
                <w:sz w:val="24"/>
                <w:szCs w:val="24"/>
              </w:rPr>
            </w:pPr>
            <w:r w:rsidRPr="006B0C9A">
              <w:rPr>
                <w:bCs/>
                <w:sz w:val="24"/>
                <w:szCs w:val="24"/>
              </w:rPr>
              <w:t>- Комитет по управлению муниципальным имуществом;</w:t>
            </w:r>
          </w:p>
          <w:p w:rsidR="00FA703A" w:rsidRPr="006B0C9A" w:rsidRDefault="00FA703A" w:rsidP="003379B4">
            <w:pPr>
              <w:jc w:val="both"/>
              <w:rPr>
                <w:bCs/>
                <w:sz w:val="24"/>
                <w:szCs w:val="24"/>
              </w:rPr>
            </w:pPr>
            <w:r w:rsidRPr="006B0C9A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6B0C9A">
              <w:rPr>
                <w:bCs/>
                <w:sz w:val="24"/>
                <w:szCs w:val="24"/>
              </w:rPr>
              <w:t>Администрация</w:t>
            </w:r>
            <w:proofErr w:type="gramEnd"/>
            <w:r w:rsidRPr="006B0C9A">
              <w:rPr>
                <w:bCs/>
                <w:sz w:val="24"/>
                <w:szCs w:val="24"/>
              </w:rPr>
              <w:t xml:space="preserve"> ЗАТО г. Радужный</w:t>
            </w:r>
          </w:p>
        </w:tc>
      </w:tr>
      <w:tr w:rsidR="00FA703A" w:rsidRPr="006B0C9A" w:rsidTr="00FA703A"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Подпрограммы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Cs/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Муниципальная программа </w:t>
            </w:r>
            <w:r w:rsidRPr="006B0C9A">
              <w:rPr>
                <w:bCs/>
                <w:sz w:val="24"/>
                <w:szCs w:val="24"/>
              </w:rPr>
              <w:t xml:space="preserve">«Обеспечение доступным и комфортным жильем </w:t>
            </w:r>
            <w:proofErr w:type="gramStart"/>
            <w:r w:rsidRPr="006B0C9A">
              <w:rPr>
                <w:bCs/>
                <w:sz w:val="24"/>
                <w:szCs w:val="24"/>
              </w:rPr>
              <w:t>населения</w:t>
            </w:r>
            <w:proofErr w:type="gramEnd"/>
            <w:r w:rsidRPr="006B0C9A">
              <w:rPr>
                <w:bCs/>
                <w:sz w:val="24"/>
                <w:szCs w:val="24"/>
              </w:rPr>
              <w:t xml:space="preserve"> ЗАТО г. Радужный Владимирской области» </w:t>
            </w:r>
            <w:r w:rsidRPr="006B0C9A">
              <w:rPr>
                <w:sz w:val="24"/>
                <w:szCs w:val="24"/>
              </w:rPr>
              <w:t>реализуется на основе следующих подпрограмм:</w:t>
            </w:r>
          </w:p>
          <w:p w:rsidR="00FA703A" w:rsidRPr="006B0C9A" w:rsidRDefault="00FA703A" w:rsidP="003379B4">
            <w:pPr>
              <w:contextualSpacing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1. Подпрограмма «Обеспечение </w:t>
            </w:r>
            <w:proofErr w:type="gramStart"/>
            <w:r w:rsidRPr="006B0C9A">
              <w:rPr>
                <w:sz w:val="24"/>
                <w:szCs w:val="24"/>
              </w:rPr>
              <w:t>территории</w:t>
            </w:r>
            <w:proofErr w:type="gramEnd"/>
            <w:r w:rsidRPr="006B0C9A">
              <w:rPr>
                <w:sz w:val="24"/>
                <w:szCs w:val="24"/>
              </w:rPr>
              <w:t xml:space="preserve"> ЗАТО г. Радужный Владимирской области документацией для осуществления градостроительной деятельности».</w:t>
            </w:r>
          </w:p>
          <w:p w:rsidR="00FA703A" w:rsidRPr="006B0C9A" w:rsidRDefault="00FA703A" w:rsidP="003379B4">
            <w:pPr>
              <w:contextualSpacing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2.Подпрограмма «Стимулирование развития жилищного </w:t>
            </w:r>
            <w:proofErr w:type="gramStart"/>
            <w:r w:rsidRPr="006B0C9A">
              <w:rPr>
                <w:sz w:val="24"/>
                <w:szCs w:val="24"/>
              </w:rPr>
              <w:t>строительства</w:t>
            </w:r>
            <w:proofErr w:type="gramEnd"/>
            <w:r w:rsidRPr="006B0C9A">
              <w:rPr>
                <w:sz w:val="24"/>
                <w:szCs w:val="24"/>
              </w:rPr>
              <w:t xml:space="preserve"> ЗАТО г. Радужный».</w:t>
            </w:r>
          </w:p>
          <w:p w:rsidR="00FA703A" w:rsidRPr="006B0C9A" w:rsidRDefault="00FA703A" w:rsidP="003379B4">
            <w:pPr>
              <w:contextualSpacing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3. Подпрограмма «Обеспечение жильем многодетных </w:t>
            </w:r>
            <w:proofErr w:type="gramStart"/>
            <w:r w:rsidRPr="006B0C9A">
              <w:rPr>
                <w:sz w:val="24"/>
                <w:szCs w:val="24"/>
              </w:rPr>
              <w:t>семей</w:t>
            </w:r>
            <w:proofErr w:type="gramEnd"/>
            <w:r w:rsidRPr="006B0C9A">
              <w:rPr>
                <w:sz w:val="24"/>
                <w:szCs w:val="24"/>
              </w:rPr>
              <w:t xml:space="preserve"> ЗАТО г. Радужный».</w:t>
            </w:r>
          </w:p>
          <w:p w:rsidR="00FA703A" w:rsidRPr="006B0C9A" w:rsidRDefault="00FA703A" w:rsidP="003379B4">
            <w:pPr>
              <w:contextualSpacing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4. Подпрограмма «Создание условий для обеспечения доступным и комфортным жильем отдельных категорий граждан ЗАТО г</w:t>
            </w:r>
            <w:proofErr w:type="gramStart"/>
            <w:r w:rsidRPr="006B0C9A">
              <w:rPr>
                <w:sz w:val="24"/>
                <w:szCs w:val="24"/>
              </w:rPr>
              <w:t>.Р</w:t>
            </w:r>
            <w:proofErr w:type="gramEnd"/>
            <w:r w:rsidRPr="006B0C9A">
              <w:rPr>
                <w:sz w:val="24"/>
                <w:szCs w:val="24"/>
              </w:rPr>
              <w:t>адужный, установленных законодательством».</w:t>
            </w:r>
          </w:p>
          <w:p w:rsidR="00FA703A" w:rsidRPr="006B0C9A" w:rsidRDefault="00FA703A" w:rsidP="003379B4">
            <w:pPr>
              <w:contextualSpacing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5. Подпрограмма «Социальное жилье ЗАТО г</w:t>
            </w:r>
            <w:proofErr w:type="gramStart"/>
            <w:r w:rsidRPr="006B0C9A">
              <w:rPr>
                <w:sz w:val="24"/>
                <w:szCs w:val="24"/>
              </w:rPr>
              <w:t>.Р</w:t>
            </w:r>
            <w:proofErr w:type="gramEnd"/>
            <w:r w:rsidRPr="006B0C9A">
              <w:rPr>
                <w:sz w:val="24"/>
                <w:szCs w:val="24"/>
              </w:rPr>
              <w:t>адужный».</w:t>
            </w:r>
          </w:p>
          <w:p w:rsidR="00FA703A" w:rsidRPr="006B0C9A" w:rsidRDefault="00FA703A" w:rsidP="003379B4">
            <w:pPr>
              <w:contextualSpacing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6. Подпрограмма «Обеспечение жильем молодых семей ЗАТО г</w:t>
            </w:r>
            <w:proofErr w:type="gramStart"/>
            <w:r w:rsidRPr="006B0C9A">
              <w:rPr>
                <w:sz w:val="24"/>
                <w:szCs w:val="24"/>
              </w:rPr>
              <w:t>.Р</w:t>
            </w:r>
            <w:proofErr w:type="gramEnd"/>
            <w:r w:rsidRPr="006B0C9A">
              <w:rPr>
                <w:sz w:val="24"/>
                <w:szCs w:val="24"/>
              </w:rPr>
              <w:t>адужный».</w:t>
            </w:r>
          </w:p>
        </w:tc>
      </w:tr>
      <w:tr w:rsidR="00FA703A" w:rsidRPr="006B0C9A" w:rsidTr="00FA703A">
        <w:trPr>
          <w:trHeight w:val="196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Цель:</w:t>
            </w:r>
          </w:p>
          <w:p w:rsidR="00FA703A" w:rsidRPr="006B0C9A" w:rsidRDefault="00FA703A" w:rsidP="00FA703A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обеспечение населения города </w:t>
            </w:r>
            <w:proofErr w:type="gramStart"/>
            <w:r w:rsidRPr="006B0C9A">
              <w:rPr>
                <w:sz w:val="24"/>
                <w:szCs w:val="24"/>
              </w:rPr>
              <w:t>Радужный</w:t>
            </w:r>
            <w:proofErr w:type="gramEnd"/>
            <w:r w:rsidRPr="006B0C9A">
              <w:rPr>
                <w:sz w:val="24"/>
                <w:szCs w:val="24"/>
              </w:rPr>
              <w:t xml:space="preserve"> доступным жильем путем реализации механизмов государственной и муниципальной поддержки развития жилищного строительства и стимулирование спроса на рынке жилья; </w:t>
            </w:r>
          </w:p>
        </w:tc>
      </w:tr>
      <w:tr w:rsidR="00FA703A" w:rsidRPr="006B0C9A" w:rsidTr="00FA703A">
        <w:trPr>
          <w:trHeight w:val="720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Задачи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Задачи: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- увеличение объемов ввода жилья;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  <w:u w:val="single"/>
              </w:rPr>
            </w:pPr>
            <w:r w:rsidRPr="006B0C9A">
              <w:rPr>
                <w:color w:val="000000"/>
                <w:sz w:val="24"/>
                <w:szCs w:val="24"/>
              </w:rPr>
              <w:t>-обеспечить своевременную разработку и утверждение документации по планировке территорий, планируемых для развития жилищного строительства, размещения объектов муниципального значения;</w:t>
            </w:r>
          </w:p>
          <w:p w:rsidR="00FA703A" w:rsidRPr="006B0C9A" w:rsidRDefault="00FA703A" w:rsidP="003379B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- инфраструктурное обустройство земельных участков, предназначенных для комплексного освоения, а также предоставляемых семьям, имеющим троих и более детей в возрасте до 18 лет;  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- стимулирование роста строительства жилья экономического класса, в том числе малоэтажного строительства;</w:t>
            </w:r>
          </w:p>
          <w:p w:rsidR="00FA703A" w:rsidRPr="006B0C9A" w:rsidRDefault="00FA703A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предоставление молодым </w:t>
            </w:r>
            <w:proofErr w:type="gramStart"/>
            <w:r w:rsidRPr="006B0C9A">
              <w:rPr>
                <w:sz w:val="24"/>
                <w:szCs w:val="24"/>
              </w:rPr>
              <w:t>семьям</w:t>
            </w:r>
            <w:proofErr w:type="gramEnd"/>
            <w:r w:rsidRPr="006B0C9A">
              <w:rPr>
                <w:sz w:val="24"/>
                <w:szCs w:val="24"/>
              </w:rPr>
              <w:t xml:space="preserve"> ЗАТО г Радужный - участникам Подпрограммы социальных выплат на приобретение (строительство) жилья;</w:t>
            </w:r>
          </w:p>
          <w:p w:rsidR="00FA703A" w:rsidRPr="006B0C9A" w:rsidRDefault="00FA703A" w:rsidP="003379B4">
            <w:pPr>
              <w:widowControl w:val="0"/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разработка и внедрение правовых, финансовых, организационных </w:t>
            </w:r>
            <w:r w:rsidRPr="006B0C9A">
              <w:rPr>
                <w:sz w:val="24"/>
                <w:szCs w:val="24"/>
              </w:rPr>
              <w:lastRenderedPageBreak/>
              <w:t>механизмов оказания поддержки многодетных семей по строительству индивидуальных жилых домов;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государственной поддержки </w:t>
            </w:r>
            <w:proofErr w:type="gramStart"/>
            <w:r w:rsidRPr="006B0C9A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Радужный, перед которыми государство имеет обязательства по обеспечению жилыми помещениями в соответствии с законодательством;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обеспечение жильем граждан, признанных  в установленном </w:t>
            </w:r>
            <w:proofErr w:type="gramStart"/>
            <w:r w:rsidRPr="006B0C9A">
              <w:rPr>
                <w:sz w:val="24"/>
                <w:szCs w:val="24"/>
              </w:rPr>
              <w:t>порядке</w:t>
            </w:r>
            <w:proofErr w:type="gramEnd"/>
            <w:r w:rsidRPr="006B0C9A">
              <w:rPr>
                <w:sz w:val="24"/>
                <w:szCs w:val="24"/>
              </w:rPr>
              <w:t xml:space="preserve"> нуждающимися в жилых помещениях;</w:t>
            </w:r>
          </w:p>
          <w:p w:rsidR="00FA703A" w:rsidRPr="006B0C9A" w:rsidRDefault="00FA703A" w:rsidP="00FA703A">
            <w:pPr>
              <w:jc w:val="both"/>
              <w:rPr>
                <w:sz w:val="24"/>
                <w:szCs w:val="24"/>
                <w:u w:val="single"/>
              </w:rPr>
            </w:pPr>
            <w:r w:rsidRPr="006B0C9A">
              <w:rPr>
                <w:sz w:val="24"/>
                <w:szCs w:val="24"/>
              </w:rPr>
              <w:t>- обеспечение жильем работников бюджетной сферы и муниципальных учреждений (предприятий).</w:t>
            </w:r>
            <w:r w:rsidRPr="006B0C9A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A703A" w:rsidRPr="006B0C9A" w:rsidTr="00FA703A">
        <w:trPr>
          <w:trHeight w:val="326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Важнейшими индикаторами и показателями,         </w:t>
            </w:r>
            <w:r w:rsidRPr="006B0C9A">
              <w:rPr>
                <w:sz w:val="24"/>
                <w:szCs w:val="24"/>
              </w:rPr>
              <w:br/>
              <w:t xml:space="preserve">позволяющими оценить ход реализации программы,  </w:t>
            </w:r>
            <w:r w:rsidRPr="006B0C9A">
              <w:rPr>
                <w:sz w:val="24"/>
                <w:szCs w:val="24"/>
              </w:rPr>
              <w:br/>
              <w:t>являются:</w:t>
            </w:r>
          </w:p>
          <w:p w:rsidR="00FA703A" w:rsidRPr="006B0C9A" w:rsidRDefault="00FA703A" w:rsidP="003379B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- годовой объем ввода жилых домов; </w:t>
            </w:r>
          </w:p>
          <w:p w:rsidR="00FA703A" w:rsidRPr="006B0C9A" w:rsidRDefault="00FA703A" w:rsidP="003379B4">
            <w:pPr>
              <w:jc w:val="both"/>
              <w:rPr>
                <w:rFonts w:eastAsia="Calibri"/>
                <w:sz w:val="24"/>
                <w:szCs w:val="24"/>
              </w:rPr>
            </w:pPr>
            <w:r w:rsidRPr="006B0C9A">
              <w:rPr>
                <w:rFonts w:eastAsia="Calibri"/>
                <w:sz w:val="24"/>
                <w:szCs w:val="24"/>
              </w:rPr>
              <w:t>-общая площадь территорий для развития жилищного строительства, в отношении которых осуществлена подготовка документации по планировке территории;</w:t>
            </w:r>
          </w:p>
          <w:p w:rsidR="00FA703A" w:rsidRPr="006B0C9A" w:rsidRDefault="00FA703A" w:rsidP="003379B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земельных участков, предоставленных многодетным семьям, обеспеченных инженерной и транспортной инфраструктурой; </w:t>
            </w:r>
          </w:p>
          <w:p w:rsidR="00FA703A" w:rsidRPr="006B0C9A" w:rsidRDefault="00FA703A" w:rsidP="003379B4">
            <w:pPr>
              <w:pStyle w:val="ConsPlusCell"/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>- общая площадь сформированных территорий для комплексного развития территорий, в том числе для развития малоэтажного жилищного строительства;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- количество молодых семей, получивших поддержку на улучшение жилищных условий в рамках реализации Подпрограммы;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- количество многодетных семей, получивших государственную поддержку на улучшение жилищных условий в рамках реализации Подпрограммы;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количество </w:t>
            </w:r>
            <w:proofErr w:type="gramStart"/>
            <w:r w:rsidRPr="006B0C9A">
              <w:rPr>
                <w:sz w:val="24"/>
                <w:szCs w:val="24"/>
              </w:rPr>
              <w:t>граждан</w:t>
            </w:r>
            <w:proofErr w:type="gramEnd"/>
            <w:r w:rsidRPr="006B0C9A">
              <w:rPr>
                <w:sz w:val="24"/>
                <w:szCs w:val="24"/>
              </w:rPr>
              <w:t xml:space="preserve"> ЗАТО г. Радужный, перед которыми государство имеет обязательство по обеспечению жилыми помещениями в соответствии с законодательством, получивших государственную поддержку;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количество граждан, признанных в установленном </w:t>
            </w:r>
            <w:proofErr w:type="gramStart"/>
            <w:r w:rsidRPr="006B0C9A">
              <w:rPr>
                <w:sz w:val="24"/>
                <w:szCs w:val="24"/>
              </w:rPr>
              <w:t>порядке</w:t>
            </w:r>
            <w:proofErr w:type="gramEnd"/>
            <w:r w:rsidRPr="006B0C9A">
              <w:rPr>
                <w:sz w:val="24"/>
                <w:szCs w:val="24"/>
              </w:rPr>
              <w:t xml:space="preserve"> нуждающимися в жилых помещениях, предоставляемых по договорам  социального найма, улучшивших жилищные условия;</w:t>
            </w:r>
          </w:p>
          <w:p w:rsidR="00FA703A" w:rsidRPr="006B0C9A" w:rsidRDefault="00FA703A" w:rsidP="00FA703A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количество работников бюджетной сферы и муниципальных учреждений (предприятий), обеспеченных служебными помещениями по договорам найма специализированного жилищного фонда. </w:t>
            </w:r>
          </w:p>
        </w:tc>
      </w:tr>
      <w:tr w:rsidR="00FA703A" w:rsidRPr="006B0C9A" w:rsidTr="00FA703A">
        <w:trPr>
          <w:trHeight w:val="986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Срок реализации программы 2015-2020 годы</w:t>
            </w:r>
          </w:p>
        </w:tc>
      </w:tr>
      <w:tr w:rsidR="00FA703A" w:rsidRPr="006B0C9A" w:rsidTr="00FA703A">
        <w:trPr>
          <w:trHeight w:val="356"/>
        </w:trPr>
        <w:tc>
          <w:tcPr>
            <w:tcW w:w="20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>Объем бюджетных ассигнований программы, в том числе по годам</w:t>
            </w:r>
          </w:p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0856B9" w:rsidRDefault="00FA703A" w:rsidP="003379B4">
            <w:pPr>
              <w:jc w:val="both"/>
              <w:rPr>
                <w:b/>
                <w:bCs/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В целом на реализацию мероприятий программы в течение 2015 - 2020 г.г. по всем источникам финансирования будет привлечено </w:t>
            </w:r>
            <w:r w:rsidRPr="000856B9">
              <w:rPr>
                <w:sz w:val="24"/>
                <w:szCs w:val="24"/>
              </w:rPr>
              <w:t xml:space="preserve">627 253,653 </w:t>
            </w:r>
            <w:r w:rsidRPr="000856B9">
              <w:rPr>
                <w:bCs/>
                <w:sz w:val="24"/>
                <w:szCs w:val="24"/>
              </w:rPr>
              <w:t>тыс. руб</w:t>
            </w:r>
            <w:r w:rsidRPr="000856B9">
              <w:rPr>
                <w:b/>
                <w:bCs/>
                <w:sz w:val="24"/>
                <w:szCs w:val="24"/>
              </w:rPr>
              <w:t>.,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0856B9">
              <w:rPr>
                <w:sz w:val="24"/>
                <w:szCs w:val="24"/>
              </w:rPr>
              <w:t>2015 г.-  72 223,653</w:t>
            </w:r>
            <w:r w:rsidRPr="006B0C9A">
              <w:rPr>
                <w:bCs/>
                <w:sz w:val="24"/>
                <w:szCs w:val="24"/>
              </w:rPr>
              <w:t xml:space="preserve"> тыс. руб.;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2016 г.- 105 778,00 </w:t>
            </w:r>
            <w:r w:rsidRPr="006B0C9A">
              <w:rPr>
                <w:bCs/>
                <w:sz w:val="24"/>
                <w:szCs w:val="24"/>
              </w:rPr>
              <w:t>тыс. руб.;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2017 г.-  150 438,00 </w:t>
            </w:r>
            <w:r w:rsidRPr="006B0C9A">
              <w:rPr>
                <w:bCs/>
                <w:sz w:val="24"/>
                <w:szCs w:val="24"/>
              </w:rPr>
              <w:t>тыс. руб.;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2018 г.- 37 438,00  </w:t>
            </w:r>
            <w:r w:rsidRPr="006B0C9A">
              <w:rPr>
                <w:bCs/>
                <w:sz w:val="24"/>
                <w:szCs w:val="24"/>
              </w:rPr>
              <w:t>тыс. руб.;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2019 г.-  102 938,00</w:t>
            </w:r>
            <w:r w:rsidRPr="006B0C9A">
              <w:rPr>
                <w:bCs/>
                <w:sz w:val="24"/>
                <w:szCs w:val="24"/>
              </w:rPr>
              <w:t xml:space="preserve"> тыс. руб.;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2020 г.-  158 438,00</w:t>
            </w:r>
            <w:r w:rsidRPr="006B0C9A">
              <w:rPr>
                <w:bCs/>
                <w:sz w:val="24"/>
                <w:szCs w:val="24"/>
              </w:rPr>
              <w:t xml:space="preserve"> тыс. руб.</w:t>
            </w:r>
          </w:p>
        </w:tc>
      </w:tr>
      <w:tr w:rsidR="00FA703A" w:rsidRPr="006B0C9A" w:rsidTr="00FA703A">
        <w:trPr>
          <w:trHeight w:val="393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6B0C9A">
              <w:rPr>
                <w:b/>
                <w:bCs/>
                <w:iCs/>
                <w:sz w:val="24"/>
                <w:szCs w:val="24"/>
              </w:rPr>
              <w:t xml:space="preserve">Ожидаемые результаты </w:t>
            </w:r>
            <w:r w:rsidRPr="006B0C9A">
              <w:rPr>
                <w:b/>
                <w:bCs/>
                <w:i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lastRenderedPageBreak/>
              <w:t>Увеличение годового объема ввода жилья к 2020 году до 17 тыс.кв. метров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механизмов оказания государственной поддержки многодетным семьям в решении жилищного вопроса; 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механизмов оказания государственной поддержки категориям </w:t>
            </w:r>
            <w:proofErr w:type="gramStart"/>
            <w:r w:rsidRPr="006B0C9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Радужный, перед которыми государство имеет обязательства по обеспечению жилыми помещениями в соответствии с законодательством, в решении жилищного вопроса;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>- предоставление единовременных денежных выплат и жилищных субсидий за счет средств федерального бюджета не менее 6 гражданам;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>- предоставление жилищных субсидий за счет средств областного бюджета не менее 6 гражданам.</w:t>
            </w: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  <w:r w:rsidRPr="006B0C9A">
              <w:rPr>
                <w:sz w:val="24"/>
                <w:szCs w:val="24"/>
              </w:rPr>
              <w:t xml:space="preserve">- Обеспечение жильем 90 семей, признанных в установленном </w:t>
            </w:r>
            <w:proofErr w:type="gramStart"/>
            <w:r w:rsidRPr="006B0C9A">
              <w:rPr>
                <w:sz w:val="24"/>
                <w:szCs w:val="24"/>
              </w:rPr>
              <w:t>порядке</w:t>
            </w:r>
            <w:proofErr w:type="gramEnd"/>
            <w:r w:rsidRPr="006B0C9A">
              <w:rPr>
                <w:sz w:val="24"/>
                <w:szCs w:val="24"/>
              </w:rPr>
              <w:t xml:space="preserve"> нуждающимися в жилых помещениях по договорам социального найма, и договорам найма специализированного жилищного фонда.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в жилищную сферу внебюджетных источников, в том числе финансовых средств молодых семей; 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механизмов оказания государственной поддержки молодым семьям в решении жилищного вопроса; 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A">
              <w:rPr>
                <w:rFonts w:ascii="Times New Roman" w:hAnsi="Times New Roman" w:cs="Times New Roman"/>
                <w:sz w:val="24"/>
                <w:szCs w:val="24"/>
              </w:rPr>
              <w:t>- развитие и закрепление положительных демографических тенденций.</w:t>
            </w:r>
          </w:p>
          <w:p w:rsidR="00FA703A" w:rsidRPr="006B0C9A" w:rsidRDefault="00FA703A" w:rsidP="003379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3A" w:rsidRPr="006B0C9A" w:rsidRDefault="00FA703A" w:rsidP="003379B4">
            <w:pPr>
              <w:jc w:val="both"/>
              <w:rPr>
                <w:sz w:val="24"/>
                <w:szCs w:val="24"/>
              </w:rPr>
            </w:pPr>
          </w:p>
        </w:tc>
      </w:tr>
    </w:tbl>
    <w:p w:rsidR="00FA703A" w:rsidRDefault="00FA703A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5220CF" w:rsidRDefault="005220CF" w:rsidP="0036703D">
      <w:pPr>
        <w:tabs>
          <w:tab w:val="left" w:pos="3780"/>
        </w:tabs>
        <w:rPr>
          <w:sz w:val="26"/>
          <w:szCs w:val="26"/>
        </w:rPr>
      </w:pPr>
    </w:p>
    <w:p w:rsidR="005220CF" w:rsidRDefault="005220CF" w:rsidP="0036703D">
      <w:pPr>
        <w:tabs>
          <w:tab w:val="left" w:pos="3780"/>
        </w:tabs>
        <w:rPr>
          <w:sz w:val="26"/>
          <w:szCs w:val="26"/>
        </w:rPr>
      </w:pPr>
    </w:p>
    <w:p w:rsidR="004E18B8" w:rsidRPr="004E18B8" w:rsidRDefault="004E18B8" w:rsidP="004E18B8">
      <w:pPr>
        <w:widowControl w:val="0"/>
        <w:overflowPunct/>
        <w:jc w:val="center"/>
        <w:textAlignment w:val="auto"/>
        <w:rPr>
          <w:b/>
          <w:sz w:val="26"/>
          <w:szCs w:val="26"/>
        </w:rPr>
      </w:pPr>
      <w:r w:rsidRPr="004E18B8">
        <w:rPr>
          <w:b/>
          <w:sz w:val="26"/>
          <w:szCs w:val="26"/>
        </w:rPr>
        <w:lastRenderedPageBreak/>
        <w:t xml:space="preserve">Муниципальная программа «Энергосбережение и повышение надежности энергоснабжения в топливно-энергетическом </w:t>
      </w:r>
      <w:proofErr w:type="gramStart"/>
      <w:r w:rsidRPr="004E18B8">
        <w:rPr>
          <w:b/>
          <w:sz w:val="26"/>
          <w:szCs w:val="26"/>
        </w:rPr>
        <w:t>комплексе</w:t>
      </w:r>
      <w:proofErr w:type="gramEnd"/>
      <w:r w:rsidRPr="004E18B8">
        <w:rPr>
          <w:b/>
          <w:sz w:val="26"/>
          <w:szCs w:val="26"/>
        </w:rPr>
        <w:t xml:space="preserve"> ЗАТО г. Радужный на 2014 – </w:t>
      </w:r>
      <w:smartTag w:uri="urn:schemas-microsoft-com:office:smarttags" w:element="metricconverter">
        <w:smartTagPr>
          <w:attr w:name="ProductID" w:val="2016 г"/>
        </w:smartTagPr>
        <w:r w:rsidRPr="004E18B8">
          <w:rPr>
            <w:b/>
            <w:sz w:val="26"/>
            <w:szCs w:val="26"/>
          </w:rPr>
          <w:t>2016 г</w:t>
        </w:r>
      </w:smartTag>
      <w:r w:rsidRPr="004E18B8">
        <w:rPr>
          <w:b/>
          <w:sz w:val="26"/>
          <w:szCs w:val="26"/>
        </w:rPr>
        <w:t>.г.»</w:t>
      </w:r>
    </w:p>
    <w:p w:rsidR="004E18B8" w:rsidRDefault="004E18B8" w:rsidP="004E18B8">
      <w:pPr>
        <w:widowControl w:val="0"/>
        <w:overflowPunct/>
        <w:jc w:val="center"/>
        <w:textAlignment w:val="auto"/>
        <w:rPr>
          <w:rFonts w:eastAsia="Calibri"/>
          <w:b/>
          <w:sz w:val="28"/>
          <w:szCs w:val="28"/>
        </w:rPr>
      </w:pPr>
    </w:p>
    <w:p w:rsidR="004E18B8" w:rsidRPr="00FA703A" w:rsidRDefault="004E18B8" w:rsidP="004E18B8">
      <w:pPr>
        <w:jc w:val="center"/>
        <w:rPr>
          <w:b/>
          <w:bCs/>
          <w:sz w:val="26"/>
          <w:szCs w:val="26"/>
        </w:rPr>
      </w:pPr>
      <w:r w:rsidRPr="00FA703A">
        <w:rPr>
          <w:b/>
          <w:bCs/>
          <w:sz w:val="26"/>
          <w:szCs w:val="26"/>
        </w:rPr>
        <w:t xml:space="preserve">Паспорт программы </w:t>
      </w:r>
    </w:p>
    <w:p w:rsidR="004E18B8" w:rsidRPr="00B81DF7" w:rsidRDefault="004E18B8" w:rsidP="004E18B8">
      <w:pPr>
        <w:widowControl w:val="0"/>
        <w:overflowPunct/>
        <w:jc w:val="center"/>
        <w:textAlignment w:val="auto"/>
        <w:rPr>
          <w:rFonts w:eastAsia="Calibri"/>
          <w:b/>
          <w:sz w:val="28"/>
          <w:szCs w:val="28"/>
        </w:rPr>
      </w:pPr>
    </w:p>
    <w:tbl>
      <w:tblPr>
        <w:tblW w:w="98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49"/>
        <w:gridCol w:w="7634"/>
      </w:tblGrid>
      <w:tr w:rsidR="004E18B8" w:rsidRPr="00B81DF7" w:rsidTr="004E18B8">
        <w:trPr>
          <w:trHeight w:val="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 xml:space="preserve">Наименование  муниципальной  программы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надежности энергоснабжения в топливно-энергетическом </w:t>
            </w:r>
            <w:proofErr w:type="gramStart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 на 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5095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.г.» (далее - Программа)</w:t>
            </w:r>
          </w:p>
        </w:tc>
      </w:tr>
      <w:tr w:rsidR="004E18B8" w:rsidRPr="00B81DF7" w:rsidTr="004E18B8">
        <w:trPr>
          <w:trHeight w:val="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textAlignment w:val="auto"/>
              <w:rPr>
                <w:sz w:val="24"/>
                <w:szCs w:val="24"/>
                <w:lang w:eastAsia="ar-SA"/>
              </w:rPr>
            </w:pPr>
            <w:r w:rsidRPr="00B75095">
              <w:rPr>
                <w:sz w:val="24"/>
                <w:szCs w:val="24"/>
                <w:lang w:eastAsia="ar-SA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B75095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B75095">
              <w:rPr>
                <w:sz w:val="24"/>
                <w:szCs w:val="24"/>
                <w:lang w:eastAsia="ar-SA"/>
              </w:rPr>
              <w:t>адужный Владимирской области» (далее по тексту - МКУ «ГКМХ»)</w:t>
            </w:r>
          </w:p>
        </w:tc>
      </w:tr>
      <w:tr w:rsidR="004E18B8" w:rsidRPr="00B81DF7" w:rsidTr="004E18B8">
        <w:trPr>
          <w:trHeight w:val="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1.Повышение эффективности использования энергетических ресурсов в жилищно-коммунальном  </w:t>
            </w:r>
            <w:proofErr w:type="gramStart"/>
            <w:r w:rsidRPr="00B75095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gramEnd"/>
            <w:r w:rsidRPr="00B75095">
              <w:rPr>
                <w:rFonts w:ascii="Times New Roman" w:hAnsi="Times New Roman"/>
                <w:sz w:val="24"/>
                <w:szCs w:val="24"/>
              </w:rPr>
              <w:t xml:space="preserve"> ЗАТО г. Радужный.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2. Снижение затрат при производстве и передаче топливно-энергетических ресурсов.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3. Снижение расходов бюджетных организаций, организаций жилищно-коммунального комплекса города на топливо, тепловую и электрическую энергию на три процента ежегодно.</w:t>
            </w:r>
          </w:p>
          <w:p w:rsidR="004E18B8" w:rsidRPr="00B75095" w:rsidRDefault="004E18B8" w:rsidP="004E18B8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4. Проведение энергетических обследований на объектах бюджетной сферы. </w:t>
            </w:r>
          </w:p>
        </w:tc>
      </w:tr>
      <w:tr w:rsidR="004E18B8" w:rsidRPr="00B81DF7" w:rsidTr="004E18B8">
        <w:trPr>
          <w:trHeight w:val="107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>Задачи программы</w:t>
            </w:r>
          </w:p>
          <w:p w:rsidR="004E18B8" w:rsidRPr="00B75095" w:rsidRDefault="004E18B8" w:rsidP="003379B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1.Создание системы нормативно-правового, финансово-экономического и организационного механизмов энергосбережения.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2. Экономия топлива в результате проведения энергосберегающих мероприятий.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3. Экономия тепловой и электрической энергии организациями-потребителями.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4. Снижение потерь при производстве и передаче тепловой энергии до 9,1% и электрической энергии до 11,5%.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5. Сокращение «коммерческих потерь» организаций-потребителей.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6. Подготовка предприятий жилищно-коммунального хозяйства к работе с потребителями в условиях 100 % приборного учета потребления энергоресурсов и воды.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7. Повышение надежности энергоснабжения потребителей.</w:t>
            </w:r>
          </w:p>
          <w:p w:rsidR="004E18B8" w:rsidRPr="00B75095" w:rsidRDefault="004E18B8" w:rsidP="004E18B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Снижения вредного воздействия на окружающую среду объектов ТЭК и оздоровление экологической обстановки. </w:t>
            </w:r>
          </w:p>
        </w:tc>
      </w:tr>
      <w:tr w:rsidR="004E18B8" w:rsidRPr="00B81DF7" w:rsidTr="004E18B8">
        <w:trPr>
          <w:trHeight w:val="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1.Экономия по видам энергетических ресурсов в натуральном и стоимостном выражении.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затрат </w:t>
            </w:r>
            <w:proofErr w:type="spellStart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на  аварийные и текущие ремонты и обслуживание оборудования. 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3. Рост количества бюджетных организаций и </w:t>
            </w:r>
            <w:proofErr w:type="spellStart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прошедших </w:t>
            </w:r>
            <w:proofErr w:type="spellStart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энергоаудиторское</w:t>
            </w:r>
            <w:proofErr w:type="spellEnd"/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 </w:t>
            </w:r>
          </w:p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4.Снижение динамики роста тарифов за счет энергосбережения </w:t>
            </w:r>
          </w:p>
          <w:p w:rsidR="004E18B8" w:rsidRPr="00B75095" w:rsidRDefault="004E18B8" w:rsidP="004E18B8">
            <w:pPr>
              <w:pStyle w:val="ConsPlusNonformat"/>
              <w:widowControl/>
              <w:snapToGrid w:val="0"/>
              <w:rPr>
                <w:sz w:val="24"/>
                <w:szCs w:val="24"/>
              </w:rPr>
            </w:pP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5. Перечень целевых показателей, определенных      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постановлением Правительства Российской Федерации  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br/>
              <w:t>от 31.12.2009 N 1225 и Рекомендациями по подготовке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на предоставление финансовой поддержки за   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средств государственной корпорации - Фонда    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br/>
              <w:t>содействия реформированию жилищно-комм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унального  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указан в приложении №1.   </w:t>
            </w:r>
          </w:p>
        </w:tc>
      </w:tr>
      <w:tr w:rsidR="004E18B8" w:rsidRPr="00B81DF7" w:rsidTr="004E18B8">
        <w:trPr>
          <w:trHeight w:val="1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  <w:lang w:eastAsia="ar-SA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75095">
                <w:rPr>
                  <w:sz w:val="24"/>
                  <w:szCs w:val="24"/>
                  <w:lang w:eastAsia="ar-SA"/>
                </w:rPr>
                <w:t>2016 г</w:t>
              </w:r>
            </w:smartTag>
            <w:r w:rsidRPr="00B75095">
              <w:rPr>
                <w:sz w:val="24"/>
                <w:szCs w:val="24"/>
                <w:lang w:eastAsia="ar-SA"/>
              </w:rPr>
              <w:t>. г.</w:t>
            </w:r>
          </w:p>
        </w:tc>
      </w:tr>
      <w:tr w:rsidR="004E18B8" w:rsidRPr="00B81DF7" w:rsidTr="004E18B8">
        <w:trPr>
          <w:trHeight w:val="354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 xml:space="preserve">Общие затраты на реализацию программы  составят </w:t>
            </w:r>
            <w:r w:rsidRPr="00B0782D">
              <w:rPr>
                <w:sz w:val="24"/>
                <w:szCs w:val="24"/>
              </w:rPr>
              <w:t>53356,55892</w:t>
            </w:r>
            <w:r>
              <w:rPr>
                <w:sz w:val="24"/>
                <w:szCs w:val="24"/>
              </w:rPr>
              <w:t xml:space="preserve"> </w:t>
            </w:r>
            <w:r w:rsidRPr="00B75095">
              <w:rPr>
                <w:sz w:val="24"/>
                <w:szCs w:val="24"/>
              </w:rPr>
              <w:t>тыс</w:t>
            </w:r>
            <w:proofErr w:type="gramStart"/>
            <w:r w:rsidRPr="00B75095">
              <w:rPr>
                <w:sz w:val="24"/>
                <w:szCs w:val="24"/>
              </w:rPr>
              <w:t>.р</w:t>
            </w:r>
            <w:proofErr w:type="gramEnd"/>
            <w:r w:rsidRPr="00B75095">
              <w:rPr>
                <w:sz w:val="24"/>
                <w:szCs w:val="24"/>
              </w:rPr>
              <w:t>уб. в том числе:</w:t>
            </w:r>
          </w:p>
          <w:p w:rsidR="004E18B8" w:rsidRPr="00B75095" w:rsidRDefault="004E18B8" w:rsidP="003379B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 xml:space="preserve">2014 год – </w:t>
            </w:r>
            <w:r>
              <w:rPr>
                <w:sz w:val="24"/>
                <w:szCs w:val="24"/>
              </w:rPr>
              <w:t xml:space="preserve">25 472,94163 </w:t>
            </w:r>
            <w:r w:rsidRPr="00B75095">
              <w:rPr>
                <w:sz w:val="24"/>
                <w:szCs w:val="24"/>
              </w:rPr>
              <w:t>тыс</w:t>
            </w:r>
            <w:proofErr w:type="gramStart"/>
            <w:r w:rsidRPr="00B75095">
              <w:rPr>
                <w:sz w:val="24"/>
                <w:szCs w:val="24"/>
              </w:rPr>
              <w:t>.р</w:t>
            </w:r>
            <w:proofErr w:type="gramEnd"/>
            <w:r w:rsidRPr="00B75095">
              <w:rPr>
                <w:sz w:val="24"/>
                <w:szCs w:val="24"/>
              </w:rPr>
              <w:t>уб.;</w:t>
            </w:r>
          </w:p>
          <w:p w:rsidR="004E18B8" w:rsidRPr="00B75095" w:rsidRDefault="004E18B8" w:rsidP="003379B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 xml:space="preserve">2015 год- </w:t>
            </w:r>
            <w:r w:rsidRPr="00B0782D">
              <w:rPr>
                <w:sz w:val="24"/>
                <w:szCs w:val="24"/>
              </w:rPr>
              <w:t>8783,61729</w:t>
            </w:r>
            <w:r w:rsidRPr="00B75095">
              <w:rPr>
                <w:sz w:val="24"/>
                <w:szCs w:val="24"/>
              </w:rPr>
              <w:t xml:space="preserve"> тыс</w:t>
            </w:r>
            <w:proofErr w:type="gramStart"/>
            <w:r w:rsidRPr="00B75095">
              <w:rPr>
                <w:sz w:val="24"/>
                <w:szCs w:val="24"/>
              </w:rPr>
              <w:t>.р</w:t>
            </w:r>
            <w:proofErr w:type="gramEnd"/>
            <w:r w:rsidRPr="00B75095">
              <w:rPr>
                <w:sz w:val="24"/>
                <w:szCs w:val="24"/>
              </w:rPr>
              <w:t>уб.;</w:t>
            </w:r>
          </w:p>
          <w:p w:rsidR="004E18B8" w:rsidRPr="00B75095" w:rsidRDefault="004E18B8" w:rsidP="003379B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 xml:space="preserve">2016 год- </w:t>
            </w:r>
            <w:r>
              <w:rPr>
                <w:sz w:val="24"/>
                <w:szCs w:val="24"/>
              </w:rPr>
              <w:t>19 100,0</w:t>
            </w:r>
            <w:r w:rsidRPr="00B75095">
              <w:rPr>
                <w:sz w:val="24"/>
                <w:szCs w:val="24"/>
              </w:rPr>
              <w:t xml:space="preserve"> тыс</w:t>
            </w:r>
            <w:proofErr w:type="gramStart"/>
            <w:r w:rsidRPr="00B75095">
              <w:rPr>
                <w:sz w:val="24"/>
                <w:szCs w:val="24"/>
              </w:rPr>
              <w:t>.р</w:t>
            </w:r>
            <w:proofErr w:type="gramEnd"/>
            <w:r w:rsidRPr="00B75095">
              <w:rPr>
                <w:sz w:val="24"/>
                <w:szCs w:val="24"/>
              </w:rPr>
              <w:t>уб.</w:t>
            </w:r>
          </w:p>
        </w:tc>
      </w:tr>
      <w:tr w:rsidR="004E18B8" w:rsidRPr="00B81DF7" w:rsidTr="004E18B8">
        <w:trPr>
          <w:trHeight w:val="396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widowControl w:val="0"/>
              <w:overflowPunct/>
              <w:spacing w:after="200"/>
              <w:textAlignment w:val="auto"/>
              <w:rPr>
                <w:sz w:val="24"/>
                <w:szCs w:val="24"/>
              </w:rPr>
            </w:pPr>
            <w:r w:rsidRPr="00B7509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18B8" w:rsidRPr="00B75095" w:rsidRDefault="004E18B8" w:rsidP="003379B4">
            <w:pPr>
              <w:pStyle w:val="ConsPlusNonformat"/>
              <w:widowControl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Программы в 2014 -2016 годах позволит достигнуть следующих результатов: </w:t>
            </w:r>
          </w:p>
          <w:p w:rsidR="004E18B8" w:rsidRPr="00B75095" w:rsidRDefault="004E18B8" w:rsidP="004E18B8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Замена вышедшего из строя оборудования на  энергосберегающее оборудование на объектах энергохозяйства, применение новых  энергосберегающих материалов при ремонте инженерных коммуникаций. </w:t>
            </w:r>
          </w:p>
          <w:p w:rsidR="004E18B8" w:rsidRPr="00B75095" w:rsidRDefault="004E18B8" w:rsidP="004E18B8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За счет проведенных работ по ремонту, модернизации жилищно-коммунального хозяйства не менее чем на 50% снизится количество аварийных ситуаций на инженерных сетях, соответственно будут снижены затраты на аварийные и текущие ремонты, техническое обслуживание.  </w:t>
            </w:r>
          </w:p>
          <w:p w:rsidR="004E18B8" w:rsidRPr="00B75095" w:rsidRDefault="004E18B8" w:rsidP="004E18B8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Снижение «коммерческих потерь» и затрат организаций за счет внедрения средств учета ТЭР.</w:t>
            </w:r>
          </w:p>
          <w:p w:rsidR="004E18B8" w:rsidRPr="00B75095" w:rsidRDefault="004E18B8" w:rsidP="004E18B8">
            <w:pPr>
              <w:pStyle w:val="ConsPlusNonformat"/>
              <w:widowControl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Экономия энергоресурсов должна составить:</w:t>
            </w:r>
          </w:p>
          <w:p w:rsidR="004E18B8" w:rsidRPr="00B75095" w:rsidRDefault="004E18B8" w:rsidP="003379B4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 xml:space="preserve">- электроэнергия -336  тыс. </w:t>
            </w:r>
            <w:proofErr w:type="spellStart"/>
            <w:r w:rsidRPr="00B75095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B7509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4E18B8" w:rsidRPr="00B75095" w:rsidRDefault="004E18B8" w:rsidP="003379B4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- тепловая энергия  - 9,8 тыс. Гкал</w:t>
            </w:r>
          </w:p>
          <w:p w:rsidR="004E18B8" w:rsidRPr="00B75095" w:rsidRDefault="004E18B8" w:rsidP="003379B4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75095">
              <w:rPr>
                <w:rFonts w:ascii="Times New Roman" w:hAnsi="Times New Roman"/>
                <w:sz w:val="24"/>
                <w:szCs w:val="24"/>
              </w:rPr>
              <w:t>- вода – 75 тыс. м</w:t>
            </w:r>
            <w:r w:rsidRPr="00B7509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  <w:p w:rsidR="004E18B8" w:rsidRPr="00B75095" w:rsidRDefault="004E18B8" w:rsidP="003379B4">
            <w:pPr>
              <w:widowControl w:val="0"/>
              <w:overflowPunct/>
              <w:textAlignment w:val="auto"/>
              <w:rPr>
                <w:sz w:val="24"/>
                <w:szCs w:val="24"/>
                <w:lang w:eastAsia="ar-SA"/>
              </w:rPr>
            </w:pPr>
            <w:r w:rsidRPr="00B75095">
              <w:rPr>
                <w:sz w:val="24"/>
                <w:szCs w:val="24"/>
              </w:rPr>
              <w:t>Всего  планируемый экономический эффект от реализации мероприятий Программы за весь период действия оценивается в 7,5 млн. руб.</w:t>
            </w:r>
          </w:p>
        </w:tc>
      </w:tr>
    </w:tbl>
    <w:p w:rsidR="004E18B8" w:rsidRDefault="004E18B8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805FC6" w:rsidRPr="00805FC6" w:rsidRDefault="00805FC6" w:rsidP="00805FC6">
      <w:pPr>
        <w:ind w:left="360"/>
        <w:jc w:val="center"/>
        <w:outlineLvl w:val="1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805FC6">
        <w:rPr>
          <w:b/>
          <w:sz w:val="26"/>
          <w:szCs w:val="26"/>
        </w:rPr>
        <w:t xml:space="preserve">Муниципальная программа «Реформирование и модернизация жилищно-коммунального </w:t>
      </w:r>
      <w:proofErr w:type="gramStart"/>
      <w:r w:rsidRPr="00805FC6">
        <w:rPr>
          <w:b/>
          <w:sz w:val="26"/>
          <w:szCs w:val="26"/>
        </w:rPr>
        <w:t>комплекса</w:t>
      </w:r>
      <w:proofErr w:type="gramEnd"/>
      <w:r w:rsidRPr="00805FC6">
        <w:rPr>
          <w:b/>
          <w:sz w:val="26"/>
          <w:szCs w:val="26"/>
        </w:rPr>
        <w:t xml:space="preserve"> ЗАТО г. Радужный Владимирской области на период 2014-2016г.г.»</w:t>
      </w:r>
    </w:p>
    <w:p w:rsidR="00805FC6" w:rsidRDefault="00805FC6" w:rsidP="00805FC6">
      <w:pPr>
        <w:ind w:left="360"/>
        <w:jc w:val="center"/>
        <w:outlineLvl w:val="1"/>
        <w:rPr>
          <w:sz w:val="26"/>
          <w:szCs w:val="26"/>
        </w:rPr>
      </w:pPr>
    </w:p>
    <w:p w:rsidR="00805FC6" w:rsidRPr="00805FC6" w:rsidRDefault="00805FC6" w:rsidP="00805FC6">
      <w:pPr>
        <w:ind w:left="360"/>
        <w:jc w:val="center"/>
        <w:outlineLvl w:val="1"/>
        <w:rPr>
          <w:b/>
          <w:sz w:val="26"/>
          <w:szCs w:val="26"/>
        </w:rPr>
      </w:pPr>
      <w:r w:rsidRPr="00805FC6">
        <w:rPr>
          <w:b/>
          <w:sz w:val="26"/>
          <w:szCs w:val="26"/>
        </w:rPr>
        <w:t>Паспорт программы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9"/>
        <w:gridCol w:w="7408"/>
      </w:tblGrid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Наименование  муниципальной  программы 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 «Реформирование и модернизация жилищно-коммунального </w:t>
            </w:r>
            <w:proofErr w:type="gramStart"/>
            <w:r w:rsidRPr="00805FC6">
              <w:rPr>
                <w:sz w:val="26"/>
                <w:szCs w:val="26"/>
              </w:rPr>
              <w:t>комплекса</w:t>
            </w:r>
            <w:proofErr w:type="gramEnd"/>
            <w:r w:rsidRPr="00805FC6">
              <w:rPr>
                <w:sz w:val="26"/>
                <w:szCs w:val="26"/>
              </w:rPr>
              <w:t xml:space="preserve"> ЗАТО г. Радужный Владимирской области на период 2014-2016г.г.»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МКУ «ГКМХ»                          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proofErr w:type="gramStart"/>
            <w:r w:rsidRPr="00805FC6">
              <w:rPr>
                <w:sz w:val="26"/>
                <w:szCs w:val="26"/>
              </w:rPr>
              <w:t>Администрация</w:t>
            </w:r>
            <w:proofErr w:type="gramEnd"/>
            <w:r w:rsidRPr="00805FC6">
              <w:rPr>
                <w:sz w:val="26"/>
                <w:szCs w:val="26"/>
              </w:rPr>
              <w:t xml:space="preserve"> ЗАТО г. Радужный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jc w:val="both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1.Подпрограмма «Реформирование и модернизация жилищно-коммунального </w:t>
            </w:r>
            <w:proofErr w:type="gramStart"/>
            <w:r w:rsidRPr="00805FC6">
              <w:rPr>
                <w:sz w:val="26"/>
                <w:szCs w:val="26"/>
              </w:rPr>
              <w:t>комплекса</w:t>
            </w:r>
            <w:proofErr w:type="gramEnd"/>
            <w:r w:rsidRPr="00805FC6">
              <w:rPr>
                <w:sz w:val="26"/>
                <w:szCs w:val="26"/>
              </w:rPr>
              <w:t xml:space="preserve"> ЗАТО г. Радужный Владимирской области </w:t>
            </w:r>
          </w:p>
          <w:p w:rsidR="00805FC6" w:rsidRPr="00805FC6" w:rsidRDefault="00805FC6" w:rsidP="003379B4">
            <w:pPr>
              <w:widowControl w:val="0"/>
              <w:jc w:val="both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805FC6">
              <w:rPr>
                <w:sz w:val="26"/>
                <w:szCs w:val="26"/>
              </w:rPr>
              <w:t>территории</w:t>
            </w:r>
            <w:proofErr w:type="gramEnd"/>
            <w:r w:rsidRPr="00805FC6">
              <w:rPr>
                <w:sz w:val="26"/>
                <w:szCs w:val="26"/>
              </w:rPr>
              <w:t xml:space="preserve"> ЗАТО г. Радужный»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Обеспечение комплексного развития коммунальной </w:t>
            </w:r>
            <w:proofErr w:type="gramStart"/>
            <w:r w:rsidRPr="00805FC6">
              <w:rPr>
                <w:sz w:val="26"/>
                <w:szCs w:val="26"/>
              </w:rPr>
              <w:t>инфраструктуры</w:t>
            </w:r>
            <w:proofErr w:type="gramEnd"/>
            <w:r w:rsidRPr="00805FC6">
              <w:rPr>
                <w:sz w:val="26"/>
                <w:szCs w:val="26"/>
              </w:rPr>
              <w:t xml:space="preserve"> ЗАТО г. Радужный, реализация государственной тарифной политики, создание комфортных условий проживания граждан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805FC6" w:rsidRPr="00805FC6" w:rsidTr="00805FC6">
        <w:trPr>
          <w:trHeight w:val="77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805FC6">
              <w:rPr>
                <w:sz w:val="26"/>
                <w:szCs w:val="26"/>
              </w:rPr>
              <w:br/>
              <w:t xml:space="preserve">- снижение тарифной нагрузки для населения;           </w:t>
            </w:r>
            <w:r w:rsidRPr="00805FC6">
              <w:rPr>
                <w:sz w:val="26"/>
                <w:szCs w:val="26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- проведение работ по капитальному </w:t>
            </w:r>
            <w:r>
              <w:rPr>
                <w:sz w:val="26"/>
                <w:szCs w:val="26"/>
              </w:rPr>
              <w:t xml:space="preserve">ремонту многоквартирных домов </w:t>
            </w:r>
            <w:r w:rsidRPr="00805FC6">
              <w:rPr>
                <w:sz w:val="26"/>
                <w:szCs w:val="26"/>
              </w:rPr>
              <w:t>в полном соответствии  требованиям действующего законодательства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Снижение уровня износа объектов коммунальной          </w:t>
            </w:r>
            <w:r w:rsidRPr="00805FC6">
              <w:rPr>
                <w:sz w:val="26"/>
                <w:szCs w:val="26"/>
              </w:rPr>
              <w:br/>
              <w:t xml:space="preserve">инфраструктуры до 50 процентов; 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  <w:r w:rsidRPr="00805FC6">
              <w:rPr>
                <w:color w:val="000000"/>
                <w:sz w:val="26"/>
                <w:szCs w:val="26"/>
              </w:rPr>
              <w:t xml:space="preserve">утвержденная постановлением Губернатора </w:t>
            </w:r>
            <w:r w:rsidRPr="00805FC6">
              <w:rPr>
                <w:color w:val="000000"/>
                <w:sz w:val="26"/>
                <w:szCs w:val="26"/>
              </w:rPr>
              <w:lastRenderedPageBreak/>
              <w:t>Владимирской области от 30.12.2013 № 1502 «Об утверждении региональной программы капитального ремонта на период с 2014 по 2043 годы»</w:t>
            </w:r>
          </w:p>
        </w:tc>
      </w:tr>
      <w:tr w:rsidR="00805FC6" w:rsidRPr="00805FC6" w:rsidTr="00805FC6">
        <w:trPr>
          <w:trHeight w:val="63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2014  -2016 г.г.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 xml:space="preserve">Объем бюджетных ассигнований программы, в том числе по годам 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kern w:val="2"/>
                <w:sz w:val="26"/>
                <w:szCs w:val="26"/>
              </w:rPr>
              <w:t xml:space="preserve">Общие затраты на реализацию муниципальной программы в 2014 – 2016 годы составят  </w:t>
            </w:r>
            <w:r w:rsidRPr="00805FC6">
              <w:rPr>
                <w:sz w:val="26"/>
                <w:szCs w:val="26"/>
              </w:rPr>
              <w:t xml:space="preserve"> – 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135 736,59171 тыс. руб., в том числе: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2014 год – 43 499,41059 тыс. руб.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2015 год – 41 886,51512  руб.</w:t>
            </w:r>
          </w:p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2016  год – 50 350,666 тыс. руб.</w:t>
            </w:r>
          </w:p>
        </w:tc>
      </w:tr>
      <w:tr w:rsidR="00805FC6" w:rsidRPr="00805FC6" w:rsidTr="00805FC6">
        <w:trPr>
          <w:trHeight w:val="1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FC6" w:rsidRPr="00805FC6" w:rsidRDefault="00805FC6" w:rsidP="003379B4">
            <w:pPr>
              <w:widowControl w:val="0"/>
              <w:jc w:val="both"/>
              <w:rPr>
                <w:sz w:val="26"/>
                <w:szCs w:val="26"/>
              </w:rPr>
            </w:pPr>
            <w:r w:rsidRPr="00805FC6">
              <w:rPr>
                <w:sz w:val="26"/>
                <w:szCs w:val="26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805FC6" w:rsidRDefault="00805FC6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7E03F4" w:rsidRPr="007E03F4" w:rsidRDefault="007E03F4" w:rsidP="007E03F4">
      <w:pPr>
        <w:pStyle w:val="a8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3F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Муниципальная программа «Охрана окружающей </w:t>
      </w:r>
      <w:proofErr w:type="gramStart"/>
      <w:r w:rsidRPr="007E03F4">
        <w:rPr>
          <w:rFonts w:ascii="Times New Roman" w:hAnsi="Times New Roman" w:cs="Times New Roman"/>
          <w:b/>
          <w:sz w:val="26"/>
          <w:szCs w:val="26"/>
        </w:rPr>
        <w:t>среды</w:t>
      </w:r>
      <w:proofErr w:type="gramEnd"/>
      <w:r w:rsidRPr="007E03F4">
        <w:rPr>
          <w:rFonts w:ascii="Times New Roman" w:hAnsi="Times New Roman" w:cs="Times New Roman"/>
          <w:b/>
          <w:sz w:val="26"/>
          <w:szCs w:val="26"/>
        </w:rPr>
        <w:t xml:space="preserve"> ЗАТО г. Радужный на 2014-2016 годы»</w:t>
      </w:r>
    </w:p>
    <w:p w:rsidR="007E03F4" w:rsidRPr="007E03F4" w:rsidRDefault="007E03F4" w:rsidP="007E03F4">
      <w:pPr>
        <w:pStyle w:val="a8"/>
        <w:tabs>
          <w:tab w:val="left" w:pos="9355"/>
        </w:tabs>
        <w:ind w:left="360"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03F4">
        <w:rPr>
          <w:rFonts w:ascii="Times New Roman" w:hAnsi="Times New Roman" w:cs="Times New Roman"/>
          <w:b/>
          <w:bCs/>
          <w:sz w:val="26"/>
          <w:szCs w:val="26"/>
        </w:rPr>
        <w:t xml:space="preserve">Паспорт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1"/>
        <w:gridCol w:w="7230"/>
      </w:tblGrid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 </w:t>
            </w:r>
            <w:proofErr w:type="gramStart"/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муниципальной</w:t>
            </w:r>
            <w:proofErr w:type="gramEnd"/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программы: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«Охрана окружающей 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среды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на 2014-2016 годы»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Радужный» (далее МКУ «ГКМХ»)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программы: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C24B7F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E03F4"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 «Жилищно-коммунальное </w:t>
            </w:r>
            <w:proofErr w:type="gramStart"/>
            <w:r w:rsidR="007E03F4" w:rsidRPr="007E03F4">
              <w:rPr>
                <w:rFonts w:ascii="Times New Roman" w:hAnsi="Times New Roman" w:cs="Times New Roman"/>
                <w:sz w:val="26"/>
                <w:szCs w:val="26"/>
              </w:rPr>
              <w:t>хозяйство</w:t>
            </w:r>
            <w:proofErr w:type="gramEnd"/>
            <w:r w:rsidR="007E03F4"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Радужный» (далее – МУП «ЖКХ)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казенное учреждение «Дорожник» 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далее – МКУ «Дорожник»)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Подпрограммы программы: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7E03F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«Городские 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леса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на 2014-2016 годы»</w:t>
            </w:r>
          </w:p>
          <w:p w:rsidR="007E03F4" w:rsidRPr="007E03F4" w:rsidRDefault="007E03F4" w:rsidP="007E03F4">
            <w:pPr>
              <w:pStyle w:val="a8"/>
              <w:numPr>
                <w:ilvl w:val="0"/>
                <w:numId w:val="10"/>
              </w:num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Отходы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на 2014-2016 годы»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Цели программы: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существенное улучшение экологической обстановки в городе;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охраны окружающей среды на территории;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улучшение качества жизни населения;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формирование экологической культуры населения;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сохранение здоровья населения, подвергающегося влиянию факторов окружающей среды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Задачи программы: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сокращение выбросов загрязняющих веществ в атмосферу;</w:t>
            </w:r>
          </w:p>
          <w:p w:rsidR="007E03F4" w:rsidRPr="007E03F4" w:rsidRDefault="007E03F4" w:rsidP="003379B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E03F4">
              <w:rPr>
                <w:sz w:val="26"/>
                <w:szCs w:val="26"/>
              </w:rPr>
              <w:t>- решение проблем сбора, вывоза и  размещения бытовых и промышленных отходов;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улучшение санитарного состояния, благоустройство и озеленение города;</w:t>
            </w:r>
          </w:p>
          <w:p w:rsidR="007E03F4" w:rsidRPr="007E03F4" w:rsidRDefault="007E03F4" w:rsidP="003379B4">
            <w:pPr>
              <w:pStyle w:val="a9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E03F4">
              <w:rPr>
                <w:sz w:val="26"/>
                <w:szCs w:val="26"/>
              </w:rPr>
              <w:t>- формирование у населения общей и экологической культуры и нравственности, совершенствование системы экологического просвещения;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повышение роли населения и общественных организаций в оздоровлении экологической обстановки;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Целевые индикаторы и показатели: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ConsNormal"/>
              <w:spacing w:after="12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F4">
              <w:rPr>
                <w:rFonts w:ascii="Times New Roman" w:hAnsi="Times New Roman"/>
                <w:sz w:val="26"/>
                <w:szCs w:val="26"/>
              </w:rPr>
              <w:t xml:space="preserve">Прогнозные значения целевых индикаторов и показателей Программы приведены в приложении № 1 к муниципальной программе «Охрана окружающей </w:t>
            </w:r>
            <w:proofErr w:type="gramStart"/>
            <w:r w:rsidRPr="007E03F4">
              <w:rPr>
                <w:rFonts w:ascii="Times New Roman" w:hAnsi="Times New Roman"/>
                <w:sz w:val="26"/>
                <w:szCs w:val="26"/>
              </w:rPr>
              <w:t>среды</w:t>
            </w:r>
            <w:proofErr w:type="gramEnd"/>
            <w:r w:rsidRPr="007E03F4">
              <w:rPr>
                <w:rFonts w:ascii="Times New Roman" w:hAnsi="Times New Roman"/>
                <w:sz w:val="26"/>
                <w:szCs w:val="26"/>
              </w:rPr>
              <w:t xml:space="preserve"> ЗАТО г. Радужный на 2014-2016 годы»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eastAsia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C24B7F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2014-2016 годы</w:t>
            </w:r>
          </w:p>
          <w:p w:rsidR="007E03F4" w:rsidRPr="007E03F4" w:rsidRDefault="007E03F4" w:rsidP="003379B4">
            <w:pPr>
              <w:jc w:val="both"/>
              <w:rPr>
                <w:sz w:val="26"/>
                <w:szCs w:val="26"/>
              </w:rPr>
            </w:pPr>
            <w:r w:rsidRPr="007E03F4">
              <w:rPr>
                <w:sz w:val="26"/>
                <w:szCs w:val="26"/>
              </w:rPr>
              <w:t>1 этап – 2014 год</w:t>
            </w:r>
          </w:p>
          <w:p w:rsidR="007E03F4" w:rsidRPr="007E03F4" w:rsidRDefault="007E03F4" w:rsidP="003379B4">
            <w:pPr>
              <w:jc w:val="both"/>
              <w:rPr>
                <w:sz w:val="26"/>
                <w:szCs w:val="26"/>
              </w:rPr>
            </w:pPr>
            <w:r w:rsidRPr="007E03F4">
              <w:rPr>
                <w:sz w:val="26"/>
                <w:szCs w:val="26"/>
              </w:rPr>
              <w:t>2 этап – 2015 год</w:t>
            </w:r>
          </w:p>
          <w:p w:rsidR="007E03F4" w:rsidRPr="007E03F4" w:rsidRDefault="007E03F4" w:rsidP="003379B4">
            <w:pPr>
              <w:jc w:val="both"/>
              <w:rPr>
                <w:sz w:val="26"/>
                <w:szCs w:val="26"/>
              </w:rPr>
            </w:pPr>
            <w:r w:rsidRPr="007E03F4">
              <w:rPr>
                <w:sz w:val="26"/>
                <w:szCs w:val="26"/>
              </w:rPr>
              <w:t>3 этап – 2016 год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</w:t>
            </w:r>
            <w:r w:rsidRPr="007E03F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ассигнований программы, в том числе по годам:</w:t>
            </w:r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–21 218,03218 тыс. руб., из них: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 год – 8440,18826 тыс. руб.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2015 год – 12 424,34392  тыс. руб.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2016 год – 353,5 тыс. руб.</w:t>
            </w:r>
          </w:p>
        </w:tc>
      </w:tr>
      <w:tr w:rsidR="007E03F4" w:rsidRPr="007E03F4" w:rsidTr="007E03F4">
        <w:tc>
          <w:tcPr>
            <w:tcW w:w="2341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Ожидаемые результаты реализации программы</w:t>
            </w:r>
            <w:proofErr w:type="gramStart"/>
            <w:r w:rsidRPr="007E03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7230" w:type="dxa"/>
            <w:shd w:val="clear" w:color="auto" w:fill="FFFFFF"/>
          </w:tcPr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снижение потенциальных рисков, связанных с неблагоприятным влиянием экологических факторов;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экологической безопасности на 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сокращение объемов накопления промышленных и бытовых отходов;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- ликвидация несанкционированных свалок на </w:t>
            </w:r>
            <w:proofErr w:type="gramStart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End"/>
            <w:r w:rsidRPr="007E03F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сохранение природных ландшафтов, используемых для массового отдыха населения;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улучшение состояния лесного фонда;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снижение опасности лесных пожаров;</w:t>
            </w:r>
          </w:p>
          <w:p w:rsidR="007E03F4" w:rsidRPr="007E03F4" w:rsidRDefault="007E03F4" w:rsidP="003379B4">
            <w:pPr>
              <w:pStyle w:val="a8"/>
              <w:tabs>
                <w:tab w:val="left" w:pos="9355"/>
              </w:tabs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03F4">
              <w:rPr>
                <w:rFonts w:ascii="Times New Roman" w:hAnsi="Times New Roman" w:cs="Times New Roman"/>
                <w:sz w:val="26"/>
                <w:szCs w:val="26"/>
              </w:rPr>
              <w:t>- снижение загрязнения источников питьевого водоснабжения</w:t>
            </w:r>
          </w:p>
        </w:tc>
      </w:tr>
    </w:tbl>
    <w:p w:rsidR="007E03F4" w:rsidRDefault="007E03F4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4450AC" w:rsidRPr="004450AC" w:rsidRDefault="004450AC" w:rsidP="004450AC">
      <w:pPr>
        <w:widowControl w:val="0"/>
        <w:jc w:val="center"/>
        <w:rPr>
          <w:rFonts w:eastAsia="Calibri"/>
          <w:b/>
          <w:sz w:val="28"/>
          <w:szCs w:val="28"/>
        </w:rPr>
      </w:pPr>
      <w:r w:rsidRPr="004450AC">
        <w:rPr>
          <w:b/>
          <w:sz w:val="26"/>
          <w:szCs w:val="26"/>
        </w:rPr>
        <w:lastRenderedPageBreak/>
        <w:t xml:space="preserve">Муниципальная программа «Обеспечения </w:t>
      </w:r>
      <w:proofErr w:type="gramStart"/>
      <w:r w:rsidRPr="004450AC">
        <w:rPr>
          <w:b/>
          <w:sz w:val="26"/>
          <w:szCs w:val="26"/>
        </w:rPr>
        <w:t>населения</w:t>
      </w:r>
      <w:proofErr w:type="gramEnd"/>
      <w:r w:rsidRPr="004450AC">
        <w:rPr>
          <w:b/>
          <w:sz w:val="26"/>
          <w:szCs w:val="26"/>
        </w:rPr>
        <w:t xml:space="preserve"> ЗАТО г. Радужный Владимирской области  питьевой водой  на 2014-</w:t>
      </w:r>
      <w:smartTag w:uri="urn:schemas-microsoft-com:office:smarttags" w:element="metricconverter">
        <w:smartTagPr>
          <w:attr w:name="ProductID" w:val="2016 г"/>
        </w:smartTagPr>
        <w:r w:rsidRPr="004450AC">
          <w:rPr>
            <w:b/>
            <w:sz w:val="26"/>
            <w:szCs w:val="26"/>
          </w:rPr>
          <w:t>2016 г</w:t>
        </w:r>
      </w:smartTag>
      <w:r w:rsidRPr="004450AC">
        <w:rPr>
          <w:b/>
          <w:sz w:val="26"/>
          <w:szCs w:val="26"/>
        </w:rPr>
        <w:t>. г.»</w:t>
      </w:r>
    </w:p>
    <w:p w:rsidR="004450AC" w:rsidRDefault="004450AC" w:rsidP="004450AC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4450AC" w:rsidRDefault="004450AC" w:rsidP="004450AC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Паспорт программы</w:t>
      </w:r>
    </w:p>
    <w:tbl>
      <w:tblPr>
        <w:tblW w:w="962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1"/>
        <w:gridCol w:w="7229"/>
      </w:tblGrid>
      <w:tr w:rsidR="004450AC" w:rsidRPr="004450AC" w:rsidTr="004450AC">
        <w:trPr>
          <w:trHeight w:val="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 xml:space="preserve">Наименование  муниципальной 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 xml:space="preserve">«Обеспечения </w:t>
            </w:r>
            <w:proofErr w:type="gramStart"/>
            <w:r w:rsidRPr="004450AC">
              <w:rPr>
                <w:sz w:val="26"/>
                <w:szCs w:val="26"/>
              </w:rPr>
              <w:t>населения</w:t>
            </w:r>
            <w:proofErr w:type="gramEnd"/>
            <w:r w:rsidRPr="004450AC">
              <w:rPr>
                <w:sz w:val="26"/>
                <w:szCs w:val="26"/>
              </w:rPr>
              <w:t xml:space="preserve"> ЗАТО г. Радужный Владимирской области  питьевой водой 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50AC">
                <w:rPr>
                  <w:sz w:val="26"/>
                  <w:szCs w:val="26"/>
                </w:rPr>
                <w:t>2016 г</w:t>
              </w:r>
            </w:smartTag>
            <w:r w:rsidRPr="004450AC">
              <w:rPr>
                <w:sz w:val="26"/>
                <w:szCs w:val="26"/>
              </w:rPr>
              <w:t>. г.» (далее по тексту  - Программа)</w:t>
            </w:r>
          </w:p>
        </w:tc>
      </w:tr>
      <w:tr w:rsidR="004450AC" w:rsidRPr="004450AC" w:rsidTr="004450AC">
        <w:trPr>
          <w:trHeight w:val="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4450AC">
              <w:rPr>
                <w:sz w:val="26"/>
                <w:szCs w:val="26"/>
              </w:rPr>
              <w:t>.Р</w:t>
            </w:r>
            <w:proofErr w:type="gramEnd"/>
            <w:r w:rsidRPr="004450AC">
              <w:rPr>
                <w:sz w:val="26"/>
                <w:szCs w:val="26"/>
              </w:rPr>
              <w:t>адужный Владимирской области» (далее по тексту - МКУ «ГКМХ»)</w:t>
            </w:r>
          </w:p>
        </w:tc>
      </w:tr>
      <w:tr w:rsidR="004450AC" w:rsidRPr="004450AC" w:rsidTr="004450AC">
        <w:trPr>
          <w:trHeight w:val="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50A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proofErr w:type="gramEnd"/>
            <w:r w:rsidRPr="004450AC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Радужный;</w:t>
            </w:r>
          </w:p>
          <w:p w:rsidR="004450AC" w:rsidRPr="004450AC" w:rsidRDefault="004450AC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0A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Водопроводных канализационных и тепловых </w:t>
            </w:r>
            <w:proofErr w:type="gramStart"/>
            <w:r w:rsidRPr="004450AC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  <w:proofErr w:type="gramEnd"/>
            <w:r w:rsidRPr="004450AC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 (далее по тексту  - МУП ВКТС)</w:t>
            </w:r>
          </w:p>
        </w:tc>
      </w:tr>
      <w:tr w:rsidR="004450AC" w:rsidRPr="004450AC" w:rsidTr="004450AC">
        <w:trPr>
          <w:trHeight w:val="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0AC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 города качественной питьевой водой, соответствующей санитарным правилам и нормам.</w:t>
            </w:r>
          </w:p>
        </w:tc>
      </w:tr>
      <w:tr w:rsidR="004450AC" w:rsidRPr="004450AC" w:rsidTr="004450AC">
        <w:trPr>
          <w:trHeight w:val="1076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Задачи программы</w:t>
            </w:r>
          </w:p>
          <w:p w:rsidR="004450AC" w:rsidRPr="004450AC" w:rsidRDefault="004450AC" w:rsidP="003379B4">
            <w:pPr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Default="004450AC" w:rsidP="004450A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0AC">
              <w:rPr>
                <w:rFonts w:ascii="Times New Roman" w:hAnsi="Times New Roman" w:cs="Times New Roman"/>
                <w:sz w:val="26"/>
                <w:szCs w:val="26"/>
              </w:rPr>
              <w:t xml:space="preserve">- Удовлетворение потребностей населения города в питьевой воде.                 </w:t>
            </w:r>
          </w:p>
          <w:p w:rsidR="004450AC" w:rsidRPr="004450AC" w:rsidRDefault="004450AC" w:rsidP="004450A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4450AC">
              <w:rPr>
                <w:rFonts w:ascii="Times New Roman" w:hAnsi="Times New Roman" w:cs="Times New Roman"/>
                <w:sz w:val="26"/>
                <w:szCs w:val="26"/>
              </w:rPr>
              <w:t>-Постоянное поддержание качества воды в соответствии с требованиями санитарных правил и норм.</w:t>
            </w:r>
            <w:r w:rsidRPr="004450A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- Создание необходимой технологической надежности  систем хозяйственно-питьевого водоснабжения.   </w:t>
            </w:r>
          </w:p>
        </w:tc>
      </w:tr>
      <w:tr w:rsidR="004450AC" w:rsidRPr="004450AC" w:rsidTr="004450AC">
        <w:trPr>
          <w:trHeight w:val="1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1.Значительное снижение социальной напряженности в городе за счет улучшения водоснабжения населения, предотвращение нанесения вреда здоровью населения.</w:t>
            </w:r>
          </w:p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Отсутствие жалоб потребителей на водоснабжение;</w:t>
            </w:r>
          </w:p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 xml:space="preserve">2. Соответствие качества питьевой воды санитарным нормам.  </w:t>
            </w:r>
          </w:p>
        </w:tc>
      </w:tr>
      <w:tr w:rsidR="004450AC" w:rsidRPr="004450AC" w:rsidTr="004450AC">
        <w:trPr>
          <w:trHeight w:val="932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450AC">
                <w:rPr>
                  <w:sz w:val="26"/>
                  <w:szCs w:val="26"/>
                </w:rPr>
                <w:t>2016 г</w:t>
              </w:r>
            </w:smartTag>
            <w:r w:rsidRPr="004450AC">
              <w:rPr>
                <w:sz w:val="26"/>
                <w:szCs w:val="26"/>
              </w:rPr>
              <w:t>. г.</w:t>
            </w:r>
          </w:p>
        </w:tc>
      </w:tr>
      <w:tr w:rsidR="004450AC" w:rsidRPr="004450AC" w:rsidTr="004450AC">
        <w:trPr>
          <w:trHeight w:val="1680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Общие затраты на реализацию программы  составят: 9625,22548 тыс</w:t>
            </w:r>
            <w:proofErr w:type="gramStart"/>
            <w:r w:rsidRPr="004450AC">
              <w:rPr>
                <w:sz w:val="26"/>
                <w:szCs w:val="26"/>
              </w:rPr>
              <w:t>.р</w:t>
            </w:r>
            <w:proofErr w:type="gramEnd"/>
            <w:r w:rsidRPr="004450AC">
              <w:rPr>
                <w:sz w:val="26"/>
                <w:szCs w:val="26"/>
              </w:rPr>
              <w:t>уб. в том числе:</w:t>
            </w:r>
          </w:p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2014 год – 1294,36548 тыс</w:t>
            </w:r>
            <w:proofErr w:type="gramStart"/>
            <w:r w:rsidRPr="004450AC">
              <w:rPr>
                <w:sz w:val="26"/>
                <w:szCs w:val="26"/>
              </w:rPr>
              <w:t>.р</w:t>
            </w:r>
            <w:proofErr w:type="gramEnd"/>
            <w:r w:rsidRPr="004450AC">
              <w:rPr>
                <w:sz w:val="26"/>
                <w:szCs w:val="26"/>
              </w:rPr>
              <w:t>уб.;</w:t>
            </w:r>
          </w:p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2015 год- 4286,86 тыс</w:t>
            </w:r>
            <w:proofErr w:type="gramStart"/>
            <w:r w:rsidRPr="004450AC">
              <w:rPr>
                <w:sz w:val="26"/>
                <w:szCs w:val="26"/>
              </w:rPr>
              <w:t>.р</w:t>
            </w:r>
            <w:proofErr w:type="gramEnd"/>
            <w:r w:rsidRPr="004450AC">
              <w:rPr>
                <w:sz w:val="26"/>
                <w:szCs w:val="26"/>
              </w:rPr>
              <w:t>уб.;</w:t>
            </w:r>
          </w:p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2016 год- 4044,0 тыс</w:t>
            </w:r>
            <w:proofErr w:type="gramStart"/>
            <w:r w:rsidRPr="004450AC">
              <w:rPr>
                <w:sz w:val="26"/>
                <w:szCs w:val="26"/>
              </w:rPr>
              <w:t>.р</w:t>
            </w:r>
            <w:proofErr w:type="gramEnd"/>
            <w:r w:rsidRPr="004450AC">
              <w:rPr>
                <w:sz w:val="26"/>
                <w:szCs w:val="26"/>
              </w:rPr>
              <w:t>уб.</w:t>
            </w:r>
          </w:p>
        </w:tc>
      </w:tr>
      <w:tr w:rsidR="004450AC" w:rsidRPr="004450AC" w:rsidTr="004450AC">
        <w:trPr>
          <w:trHeight w:val="396"/>
          <w:jc w:val="center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spacing w:after="20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0AC" w:rsidRPr="004450AC" w:rsidRDefault="004450AC" w:rsidP="003379B4">
            <w:pPr>
              <w:widowControl w:val="0"/>
              <w:rPr>
                <w:sz w:val="26"/>
                <w:szCs w:val="26"/>
              </w:rPr>
            </w:pPr>
            <w:r w:rsidRPr="004450AC">
              <w:rPr>
                <w:sz w:val="26"/>
                <w:szCs w:val="26"/>
              </w:rPr>
              <w:t>1. Устранение прямых и косвенных потерь в системах водоснабжения.</w:t>
            </w:r>
            <w:r w:rsidRPr="004450AC">
              <w:rPr>
                <w:sz w:val="26"/>
                <w:szCs w:val="26"/>
              </w:rPr>
              <w:br/>
              <w:t xml:space="preserve">2.Предотвращение загрязнения и оздоровления источников питьевого водоснабжения.                                            </w:t>
            </w:r>
          </w:p>
        </w:tc>
      </w:tr>
    </w:tbl>
    <w:p w:rsidR="00EB39F6" w:rsidRDefault="00EB39F6" w:rsidP="00EB39F6">
      <w:pPr>
        <w:widowControl w:val="0"/>
        <w:jc w:val="center"/>
        <w:rPr>
          <w:b/>
          <w:sz w:val="26"/>
          <w:szCs w:val="26"/>
        </w:rPr>
      </w:pPr>
      <w:r w:rsidRPr="00EB39F6">
        <w:rPr>
          <w:b/>
          <w:sz w:val="26"/>
          <w:szCs w:val="26"/>
        </w:rPr>
        <w:lastRenderedPageBreak/>
        <w:t>Муниципальная программа «Развитие пассажирских перевозок на территории ЗАТО г</w:t>
      </w:r>
      <w:proofErr w:type="gramStart"/>
      <w:r w:rsidRPr="00EB39F6">
        <w:rPr>
          <w:b/>
          <w:sz w:val="26"/>
          <w:szCs w:val="26"/>
        </w:rPr>
        <w:t>.Р</w:t>
      </w:r>
      <w:proofErr w:type="gramEnd"/>
      <w:r w:rsidRPr="00EB39F6">
        <w:rPr>
          <w:b/>
          <w:sz w:val="26"/>
          <w:szCs w:val="26"/>
        </w:rPr>
        <w:t>адужный на 2014-2016г. г.»</w:t>
      </w:r>
    </w:p>
    <w:p w:rsidR="005220CF" w:rsidRDefault="005220CF" w:rsidP="00EB39F6">
      <w:pPr>
        <w:widowControl w:val="0"/>
        <w:jc w:val="center"/>
        <w:rPr>
          <w:b/>
          <w:sz w:val="26"/>
          <w:szCs w:val="26"/>
        </w:rPr>
      </w:pPr>
    </w:p>
    <w:p w:rsidR="00EB39F6" w:rsidRPr="00EB39F6" w:rsidRDefault="00EB39F6" w:rsidP="00EB39F6">
      <w:pPr>
        <w:widowControl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6"/>
          <w:szCs w:val="26"/>
        </w:rPr>
        <w:t>Паспорт программы</w:t>
      </w:r>
    </w:p>
    <w:tbl>
      <w:tblPr>
        <w:tblW w:w="988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32"/>
        <w:gridCol w:w="7351"/>
      </w:tblGrid>
      <w:tr w:rsidR="00EB39F6" w:rsidRPr="00EB39F6" w:rsidTr="00EB39F6">
        <w:trPr>
          <w:trHeight w:val="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 xml:space="preserve">Наименование  муниципальной  программы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«Развитие пассажирских перевозок на территории ЗАТО г</w:t>
            </w:r>
            <w:proofErr w:type="gramStart"/>
            <w:r w:rsidRPr="00EB39F6">
              <w:rPr>
                <w:sz w:val="26"/>
                <w:szCs w:val="26"/>
              </w:rPr>
              <w:t>.Р</w:t>
            </w:r>
            <w:proofErr w:type="gramEnd"/>
            <w:r w:rsidRPr="00EB39F6">
              <w:rPr>
                <w:sz w:val="26"/>
                <w:szCs w:val="26"/>
              </w:rPr>
              <w:t>адужный на 2014-2016г. г.» (далее по тексту  - Программа)</w:t>
            </w:r>
          </w:p>
        </w:tc>
      </w:tr>
      <w:tr w:rsidR="00EB39F6" w:rsidRPr="00EB39F6" w:rsidTr="00EB39F6">
        <w:trPr>
          <w:trHeight w:val="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EB39F6">
              <w:rPr>
                <w:sz w:val="26"/>
                <w:szCs w:val="26"/>
              </w:rPr>
              <w:t>.Р</w:t>
            </w:r>
            <w:proofErr w:type="gramEnd"/>
            <w:r w:rsidRPr="00EB39F6">
              <w:rPr>
                <w:sz w:val="26"/>
                <w:szCs w:val="26"/>
              </w:rPr>
              <w:t>адужный Владимирской области» (далее по тексту - МКУ «ГКМХ»)</w:t>
            </w:r>
          </w:p>
        </w:tc>
      </w:tr>
      <w:tr w:rsidR="00EB39F6" w:rsidRPr="00EB39F6" w:rsidTr="005220CF">
        <w:trPr>
          <w:trHeight w:val="717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КУМИ</w:t>
            </w:r>
          </w:p>
        </w:tc>
      </w:tr>
      <w:tr w:rsidR="00EB39F6" w:rsidRPr="00EB39F6" w:rsidTr="00EB39F6">
        <w:trPr>
          <w:trHeight w:val="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5220CF" w:rsidRDefault="00EB39F6" w:rsidP="00EB39F6">
            <w:pPr>
              <w:snapToGrid w:val="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>Развитие и совершенствование транспортного обслуживания населения г</w:t>
            </w:r>
            <w:proofErr w:type="gramStart"/>
            <w:r w:rsidRPr="005220CF">
              <w:rPr>
                <w:sz w:val="25"/>
                <w:szCs w:val="25"/>
              </w:rPr>
              <w:t>.Р</w:t>
            </w:r>
            <w:proofErr w:type="gramEnd"/>
            <w:r w:rsidRPr="005220CF">
              <w:rPr>
                <w:sz w:val="25"/>
                <w:szCs w:val="25"/>
              </w:rPr>
              <w:t>адужный в соответствии с действующими нормативно-правовыми актами в сфере организации пассажирских перевозок.</w:t>
            </w:r>
          </w:p>
        </w:tc>
      </w:tr>
      <w:tr w:rsidR="00EB39F6" w:rsidRPr="00EB39F6" w:rsidTr="00EB39F6">
        <w:trPr>
          <w:trHeight w:val="107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Задачи программы</w:t>
            </w:r>
          </w:p>
          <w:p w:rsidR="00EB39F6" w:rsidRPr="00EB39F6" w:rsidRDefault="00EB39F6" w:rsidP="00EB39F6">
            <w:pPr>
              <w:rPr>
                <w:sz w:val="26"/>
                <w:szCs w:val="26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5220CF" w:rsidRDefault="00EB39F6" w:rsidP="00EB39F6">
            <w:pPr>
              <w:widowControl w:val="0"/>
              <w:ind w:left="-33" w:firstLine="33"/>
              <w:jc w:val="both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>1. Оказание мер социальной поддержки отдельным категориям  граждан  по проезду на городском маршруте;</w:t>
            </w:r>
          </w:p>
          <w:p w:rsidR="00EB39F6" w:rsidRPr="005220CF" w:rsidRDefault="00EB39F6" w:rsidP="00EB39F6">
            <w:pPr>
              <w:widowControl w:val="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 xml:space="preserve">2.Удовлетворение потребности населения в транспортном обслуживании, увеличение доступности общественного транспорта, повышение качества и безопасности пассажирских перевозок.    </w:t>
            </w:r>
          </w:p>
        </w:tc>
      </w:tr>
      <w:tr w:rsidR="00EB39F6" w:rsidRPr="00EB39F6" w:rsidTr="00EB39F6">
        <w:trPr>
          <w:trHeight w:val="1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5220CF" w:rsidRDefault="00EB39F6" w:rsidP="00EB39F6">
            <w:pPr>
              <w:snapToGrid w:val="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>Обновление автобусного парка;</w:t>
            </w:r>
          </w:p>
          <w:p w:rsidR="00EB39F6" w:rsidRPr="005220CF" w:rsidRDefault="00EB39F6" w:rsidP="00EB39F6">
            <w:pPr>
              <w:snapToGrid w:val="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 xml:space="preserve">Сокращение  затрат на ремонт; </w:t>
            </w:r>
          </w:p>
          <w:p w:rsidR="00EB39F6" w:rsidRPr="005220CF" w:rsidRDefault="00EB39F6" w:rsidP="00EB39F6">
            <w:pPr>
              <w:snapToGrid w:val="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 xml:space="preserve">Обеспечение  безопасности </w:t>
            </w:r>
          </w:p>
          <w:p w:rsidR="00EB39F6" w:rsidRPr="005220CF" w:rsidRDefault="00EB39F6" w:rsidP="00EB39F6">
            <w:pPr>
              <w:snapToGrid w:val="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>пассажирских перевозок;</w:t>
            </w:r>
          </w:p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5220CF">
              <w:rPr>
                <w:sz w:val="25"/>
                <w:szCs w:val="25"/>
              </w:rPr>
              <w:t>Снижение  количества срывов рейсов и опозданий из-за неисправности автотранспорта.</w:t>
            </w:r>
          </w:p>
        </w:tc>
      </w:tr>
      <w:tr w:rsidR="00EB39F6" w:rsidRPr="00EB39F6" w:rsidTr="005220CF">
        <w:trPr>
          <w:trHeight w:val="97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39F6">
                <w:rPr>
                  <w:sz w:val="26"/>
                  <w:szCs w:val="26"/>
                </w:rPr>
                <w:t>2016 г</w:t>
              </w:r>
            </w:smartTag>
            <w:r w:rsidRPr="00EB39F6">
              <w:rPr>
                <w:sz w:val="26"/>
                <w:szCs w:val="26"/>
              </w:rPr>
              <w:t>. г.</w:t>
            </w:r>
          </w:p>
        </w:tc>
      </w:tr>
      <w:tr w:rsidR="00EB39F6" w:rsidRPr="00EB39F6" w:rsidTr="00EB39F6">
        <w:trPr>
          <w:trHeight w:val="1680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spacing w:after="20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Общие затраты на реализацию программы  составят 18734,35943 тыс</w:t>
            </w:r>
            <w:proofErr w:type="gramStart"/>
            <w:r w:rsidRPr="00EB39F6">
              <w:rPr>
                <w:sz w:val="26"/>
                <w:szCs w:val="26"/>
              </w:rPr>
              <w:t>.р</w:t>
            </w:r>
            <w:proofErr w:type="gramEnd"/>
            <w:r w:rsidRPr="00EB39F6">
              <w:rPr>
                <w:sz w:val="26"/>
                <w:szCs w:val="26"/>
              </w:rPr>
              <w:t>уб. в том числе:</w:t>
            </w:r>
          </w:p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2014 год – 6128,75091 тыс</w:t>
            </w:r>
            <w:proofErr w:type="gramStart"/>
            <w:r w:rsidRPr="00EB39F6">
              <w:rPr>
                <w:sz w:val="26"/>
                <w:szCs w:val="26"/>
              </w:rPr>
              <w:t>.р</w:t>
            </w:r>
            <w:proofErr w:type="gramEnd"/>
            <w:r w:rsidRPr="00EB39F6">
              <w:rPr>
                <w:sz w:val="26"/>
                <w:szCs w:val="26"/>
              </w:rPr>
              <w:t>уб.;</w:t>
            </w:r>
          </w:p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2015 год- 6273,61852 тыс</w:t>
            </w:r>
            <w:proofErr w:type="gramStart"/>
            <w:r w:rsidRPr="00EB39F6">
              <w:rPr>
                <w:sz w:val="26"/>
                <w:szCs w:val="26"/>
              </w:rPr>
              <w:t>.р</w:t>
            </w:r>
            <w:proofErr w:type="gramEnd"/>
            <w:r w:rsidRPr="00EB39F6">
              <w:rPr>
                <w:sz w:val="26"/>
                <w:szCs w:val="26"/>
              </w:rPr>
              <w:t>уб.;</w:t>
            </w:r>
          </w:p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EB39F6">
              <w:rPr>
                <w:sz w:val="26"/>
                <w:szCs w:val="26"/>
              </w:rPr>
              <w:t>2016 год- 6331,99 тыс</w:t>
            </w:r>
            <w:proofErr w:type="gramStart"/>
            <w:r w:rsidRPr="00EB39F6">
              <w:rPr>
                <w:sz w:val="26"/>
                <w:szCs w:val="26"/>
              </w:rPr>
              <w:t>.р</w:t>
            </w:r>
            <w:proofErr w:type="gramEnd"/>
            <w:r w:rsidRPr="00EB39F6">
              <w:rPr>
                <w:sz w:val="26"/>
                <w:szCs w:val="26"/>
              </w:rPr>
              <w:t>уб.</w:t>
            </w:r>
          </w:p>
        </w:tc>
      </w:tr>
      <w:tr w:rsidR="00EB39F6" w:rsidRPr="00EB39F6" w:rsidTr="00EB39F6">
        <w:trPr>
          <w:trHeight w:val="396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5220CF" w:rsidRDefault="00EB39F6" w:rsidP="00EB39F6">
            <w:pPr>
              <w:widowControl w:val="0"/>
              <w:spacing w:after="200"/>
              <w:rPr>
                <w:sz w:val="25"/>
                <w:szCs w:val="25"/>
              </w:rPr>
            </w:pPr>
            <w:r w:rsidRPr="005220CF">
              <w:rPr>
                <w:sz w:val="25"/>
                <w:szCs w:val="25"/>
              </w:rPr>
              <w:t>Ожидаемые результаты реализации программы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39F6" w:rsidRPr="00EB39F6" w:rsidRDefault="00EB39F6" w:rsidP="00EB39F6">
            <w:pPr>
              <w:widowControl w:val="0"/>
              <w:rPr>
                <w:sz w:val="26"/>
                <w:szCs w:val="26"/>
              </w:rPr>
            </w:pPr>
            <w:r w:rsidRPr="005220CF">
              <w:rPr>
                <w:sz w:val="25"/>
                <w:szCs w:val="25"/>
              </w:rPr>
              <w:t>Развитие пассажирских перевозок на территории ЗАТО г</w:t>
            </w:r>
            <w:proofErr w:type="gramStart"/>
            <w:r w:rsidRPr="005220CF">
              <w:rPr>
                <w:sz w:val="25"/>
                <w:szCs w:val="25"/>
              </w:rPr>
              <w:t>.Р</w:t>
            </w:r>
            <w:proofErr w:type="gramEnd"/>
            <w:r w:rsidRPr="005220CF">
              <w:rPr>
                <w:sz w:val="25"/>
                <w:szCs w:val="25"/>
              </w:rPr>
              <w:t>адужный, увеличение  доступности общественного транспорта для жителей города, позволяющее  повысить качество и безопасность пассажирских перевозок</w:t>
            </w:r>
            <w:r w:rsidRPr="00EB39F6">
              <w:rPr>
                <w:sz w:val="26"/>
                <w:szCs w:val="26"/>
              </w:rPr>
              <w:t>.</w:t>
            </w:r>
          </w:p>
        </w:tc>
      </w:tr>
    </w:tbl>
    <w:p w:rsidR="00954904" w:rsidRPr="00954904" w:rsidRDefault="00954904" w:rsidP="00954904">
      <w:pPr>
        <w:jc w:val="center"/>
        <w:rPr>
          <w:b/>
          <w:sz w:val="26"/>
          <w:szCs w:val="26"/>
        </w:rPr>
      </w:pPr>
      <w:r w:rsidRPr="00954904">
        <w:rPr>
          <w:b/>
          <w:sz w:val="26"/>
          <w:szCs w:val="26"/>
        </w:rPr>
        <w:lastRenderedPageBreak/>
        <w:t xml:space="preserve">Муниципальная программа «Приведение в нормативное состояние улично-дорожной сети и объектов </w:t>
      </w:r>
      <w:proofErr w:type="gramStart"/>
      <w:r w:rsidRPr="00954904">
        <w:rPr>
          <w:b/>
          <w:sz w:val="26"/>
          <w:szCs w:val="26"/>
        </w:rPr>
        <w:t>благоустройства</w:t>
      </w:r>
      <w:proofErr w:type="gramEnd"/>
      <w:r w:rsidRPr="00954904">
        <w:rPr>
          <w:b/>
          <w:sz w:val="26"/>
          <w:szCs w:val="26"/>
        </w:rPr>
        <w:t xml:space="preserve"> ЗАТО г. Радужный Владимирской</w:t>
      </w:r>
      <w:r>
        <w:rPr>
          <w:b/>
          <w:sz w:val="26"/>
          <w:szCs w:val="26"/>
        </w:rPr>
        <w:t xml:space="preserve"> области на период </w:t>
      </w:r>
      <w:r w:rsidRPr="00954904">
        <w:rPr>
          <w:b/>
          <w:sz w:val="26"/>
          <w:szCs w:val="26"/>
        </w:rPr>
        <w:t>2014-2016 г.г.»</w:t>
      </w:r>
    </w:p>
    <w:p w:rsidR="00954904" w:rsidRDefault="00954904" w:rsidP="00954904">
      <w:pPr>
        <w:jc w:val="center"/>
        <w:rPr>
          <w:b/>
          <w:sz w:val="26"/>
          <w:szCs w:val="26"/>
        </w:rPr>
      </w:pPr>
    </w:p>
    <w:p w:rsidR="00954904" w:rsidRPr="00954904" w:rsidRDefault="00954904" w:rsidP="00954904">
      <w:pPr>
        <w:jc w:val="center"/>
        <w:rPr>
          <w:b/>
          <w:sz w:val="26"/>
          <w:szCs w:val="26"/>
        </w:rPr>
      </w:pPr>
      <w:r w:rsidRPr="00954904">
        <w:rPr>
          <w:b/>
          <w:sz w:val="26"/>
          <w:szCs w:val="26"/>
        </w:rPr>
        <w:t>Паспорт программы</w:t>
      </w:r>
    </w:p>
    <w:p w:rsidR="00954904" w:rsidRPr="0011205E" w:rsidRDefault="00954904" w:rsidP="00954904">
      <w:pPr>
        <w:rPr>
          <w:b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092"/>
      </w:tblGrid>
      <w:tr w:rsidR="00954904" w:rsidRPr="001C541F" w:rsidTr="00954904">
        <w:trPr>
          <w:trHeight w:val="1190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954904">
              <w:rPr>
                <w:sz w:val="26"/>
                <w:szCs w:val="26"/>
              </w:rPr>
              <w:t>муниципальной</w:t>
            </w:r>
            <w:proofErr w:type="gramEnd"/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Муниципальная программа «Приведение в нормативное состояние улично-дорожной сети и объектов </w:t>
            </w:r>
            <w:proofErr w:type="gramStart"/>
            <w:r w:rsidRPr="00954904">
              <w:rPr>
                <w:sz w:val="26"/>
                <w:szCs w:val="26"/>
              </w:rPr>
              <w:t>благоустройства</w:t>
            </w:r>
            <w:proofErr w:type="gramEnd"/>
            <w:r w:rsidRPr="00954904">
              <w:rPr>
                <w:sz w:val="26"/>
                <w:szCs w:val="26"/>
              </w:rPr>
              <w:t xml:space="preserve"> ЗАТО г. Радужный Владимирской области на период              2014-2016 г.г.»</w:t>
            </w:r>
          </w:p>
        </w:tc>
      </w:tr>
      <w:tr w:rsidR="00954904" w:rsidRPr="001C541F" w:rsidTr="00954904">
        <w:trPr>
          <w:trHeight w:val="1248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Ответственный исполнитель 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proofErr w:type="gramStart"/>
            <w:r w:rsidRPr="00954904">
              <w:rPr>
                <w:sz w:val="26"/>
                <w:szCs w:val="26"/>
              </w:rPr>
              <w:t>- муниципальное казенное учреждение «Дорожник» ЗАТО г.</w:t>
            </w:r>
            <w:r w:rsidRPr="00954904">
              <w:rPr>
                <w:sz w:val="26"/>
                <w:szCs w:val="26"/>
                <w:lang w:val="en-US"/>
              </w:rPr>
              <w:t> </w:t>
            </w:r>
            <w:r w:rsidRPr="00954904">
              <w:rPr>
                <w:sz w:val="26"/>
                <w:szCs w:val="26"/>
              </w:rPr>
              <w:t>Радужный Владимирской области (далее по тексту МКУ «Дорожник»</w:t>
            </w:r>
            <w:proofErr w:type="gramEnd"/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</w:p>
        </w:tc>
      </w:tr>
      <w:tr w:rsidR="00954904" w:rsidRPr="001C541F" w:rsidTr="00954904">
        <w:trPr>
          <w:trHeight w:val="710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Соисполнители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- МКУ «ГКМХ»</w:t>
            </w:r>
          </w:p>
        </w:tc>
      </w:tr>
      <w:tr w:rsidR="00954904" w:rsidRPr="001C541F" w:rsidTr="00954904">
        <w:trPr>
          <w:trHeight w:val="699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Подпрограммы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Программа реализуется на основе следующих подпрограмм: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1. Подпрограмма «Приведение в нормативное состояние улично-дорожной </w:t>
            </w:r>
            <w:proofErr w:type="gramStart"/>
            <w:r w:rsidRPr="00954904">
              <w:rPr>
                <w:sz w:val="26"/>
                <w:szCs w:val="26"/>
              </w:rPr>
              <w:t>сети</w:t>
            </w:r>
            <w:proofErr w:type="gramEnd"/>
            <w:r w:rsidRPr="00954904">
              <w:rPr>
                <w:sz w:val="26"/>
                <w:szCs w:val="26"/>
              </w:rPr>
              <w:t xml:space="preserve"> ЗАТО г. Радужный Владимирской области на период 2014-2016 г.г.»;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2.Подпрограмма «Приведение в нормативное состояние уличного освещения и объектов </w:t>
            </w:r>
            <w:proofErr w:type="gramStart"/>
            <w:r w:rsidRPr="00954904">
              <w:rPr>
                <w:sz w:val="26"/>
                <w:szCs w:val="26"/>
              </w:rPr>
              <w:t>благоустройства</w:t>
            </w:r>
            <w:proofErr w:type="gramEnd"/>
            <w:r w:rsidRPr="00954904">
              <w:rPr>
                <w:sz w:val="26"/>
                <w:szCs w:val="26"/>
              </w:rPr>
              <w:t xml:space="preserve"> ЗАТО г. Радужный Владимирской области на период 2014-2016 г.г.»;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3. Подпрограмма «Содержание дорог и объектов </w:t>
            </w:r>
            <w:proofErr w:type="gramStart"/>
            <w:r w:rsidRPr="00954904">
              <w:rPr>
                <w:sz w:val="26"/>
                <w:szCs w:val="26"/>
              </w:rPr>
              <w:t>благоустройства</w:t>
            </w:r>
            <w:proofErr w:type="gramEnd"/>
            <w:r w:rsidRPr="00954904">
              <w:rPr>
                <w:sz w:val="26"/>
                <w:szCs w:val="26"/>
              </w:rPr>
              <w:t xml:space="preserve">  ЗАТО г. Радужный Владимирской области на период 2014-2016 г.г.»;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4.Подпрограмма «Ведомственная программа «Ремонт и содержание улично-дорожной сети и объектов </w:t>
            </w:r>
            <w:proofErr w:type="gramStart"/>
            <w:r w:rsidRPr="00954904">
              <w:rPr>
                <w:sz w:val="26"/>
                <w:szCs w:val="26"/>
              </w:rPr>
              <w:t>благоустройства</w:t>
            </w:r>
            <w:proofErr w:type="gramEnd"/>
            <w:r w:rsidRPr="00954904">
              <w:rPr>
                <w:sz w:val="26"/>
                <w:szCs w:val="26"/>
              </w:rPr>
              <w:t xml:space="preserve"> ЗАТО г. Радужный Владимирской области на период 2014-2016 г.г.».</w:t>
            </w:r>
          </w:p>
        </w:tc>
      </w:tr>
      <w:tr w:rsidR="00954904" w:rsidRPr="001C541F" w:rsidTr="00954904">
        <w:trPr>
          <w:trHeight w:val="834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Цели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- обеспечение безопасности дорожного движения;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- повышение уровня благоустройства города.</w:t>
            </w:r>
          </w:p>
        </w:tc>
      </w:tr>
      <w:tr w:rsidR="00954904" w:rsidRPr="001C541F" w:rsidTr="00954904"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 Задачи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обеспечение комфортного проживания населения и безопасности дорожного движения на </w:t>
            </w:r>
            <w:proofErr w:type="gramStart"/>
            <w:r w:rsidRPr="00954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территории</w:t>
            </w:r>
            <w:proofErr w:type="gramEnd"/>
            <w:r w:rsidRPr="00954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ЗАТО г. Радужный за счет проведения работ, связанных с приведением в нормативное состояние улично-дорожной сети и объектов благоустройства;</w:t>
            </w:r>
          </w:p>
          <w:p w:rsidR="00954904" w:rsidRPr="00954904" w:rsidRDefault="00954904" w:rsidP="00337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снижение доли улично-дорожной сети и объектов благоустройства города, не соответствующих нормативным требованиям;</w:t>
            </w:r>
          </w:p>
          <w:p w:rsidR="00954904" w:rsidRPr="00954904" w:rsidRDefault="00954904" w:rsidP="003379B4">
            <w:pPr>
              <w:jc w:val="both"/>
              <w:rPr>
                <w:color w:val="000000"/>
                <w:sz w:val="26"/>
                <w:szCs w:val="26"/>
              </w:rPr>
            </w:pPr>
            <w:r w:rsidRPr="00954904">
              <w:rPr>
                <w:color w:val="000000"/>
                <w:sz w:val="26"/>
                <w:szCs w:val="26"/>
              </w:rPr>
              <w:t xml:space="preserve">- повышение эффективности расходов средств областного и городского бюджетов на приведение в нормативное состояние улично-дорожной сети и объектов благоустройства; </w:t>
            </w:r>
          </w:p>
          <w:p w:rsidR="00954904" w:rsidRPr="00954904" w:rsidRDefault="00954904" w:rsidP="003379B4">
            <w:pPr>
              <w:jc w:val="both"/>
              <w:rPr>
                <w:color w:val="000000"/>
                <w:sz w:val="26"/>
                <w:szCs w:val="26"/>
              </w:rPr>
            </w:pPr>
            <w:r w:rsidRPr="00954904">
              <w:rPr>
                <w:color w:val="000000"/>
                <w:sz w:val="26"/>
                <w:szCs w:val="26"/>
              </w:rPr>
              <w:t xml:space="preserve">- проведение комплекса мер по реконструкции, капитальному ремонту, модернизации существующих </w:t>
            </w:r>
            <w:r w:rsidRPr="00954904">
              <w:rPr>
                <w:color w:val="000000"/>
                <w:sz w:val="26"/>
                <w:szCs w:val="26"/>
              </w:rPr>
              <w:lastRenderedPageBreak/>
              <w:t>объектов благоустройства;</w:t>
            </w:r>
          </w:p>
          <w:p w:rsidR="00954904" w:rsidRPr="00954904" w:rsidRDefault="00954904" w:rsidP="003379B4">
            <w:pPr>
              <w:rPr>
                <w:color w:val="000000"/>
                <w:sz w:val="26"/>
                <w:szCs w:val="26"/>
              </w:rPr>
            </w:pPr>
            <w:r w:rsidRPr="00954904">
              <w:rPr>
                <w:color w:val="000000"/>
                <w:sz w:val="26"/>
                <w:szCs w:val="26"/>
              </w:rPr>
              <w:t>- проведение комплекса мер по строительству (устройству) новых объектов благоустройства.</w:t>
            </w:r>
          </w:p>
        </w:tc>
      </w:tr>
      <w:tr w:rsidR="00954904" w:rsidRPr="001C541F" w:rsidTr="00954904"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bCs/>
                <w:iCs/>
                <w:sz w:val="26"/>
                <w:szCs w:val="26"/>
              </w:rPr>
            </w:pPr>
            <w:r w:rsidRPr="00954904">
              <w:rPr>
                <w:bCs/>
                <w:iCs/>
                <w:sz w:val="26"/>
                <w:szCs w:val="26"/>
              </w:rPr>
              <w:lastRenderedPageBreak/>
              <w:t>Целевые индикаторы и показатели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sz w:val="26"/>
                <w:szCs w:val="26"/>
              </w:rPr>
              <w:t xml:space="preserve">Целевым индикатором и показателями программы являются: </w:t>
            </w:r>
          </w:p>
          <w:p w:rsidR="00954904" w:rsidRPr="00954904" w:rsidRDefault="00954904" w:rsidP="003379B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площадь улично-дорожной сети, приведенная  в нормативное состояние;</w:t>
            </w:r>
          </w:p>
          <w:p w:rsidR="00954904" w:rsidRPr="00954904" w:rsidRDefault="00954904" w:rsidP="003379B4">
            <w:pPr>
              <w:rPr>
                <w:color w:val="000000"/>
                <w:sz w:val="26"/>
                <w:szCs w:val="26"/>
              </w:rPr>
            </w:pPr>
            <w:r w:rsidRPr="00954904">
              <w:rPr>
                <w:color w:val="000000"/>
                <w:sz w:val="26"/>
                <w:szCs w:val="26"/>
              </w:rPr>
              <w:t>-количество установленных  новых игровых и спортивных комплексов;</w:t>
            </w:r>
          </w:p>
          <w:p w:rsidR="00954904" w:rsidRPr="00954904" w:rsidRDefault="00954904" w:rsidP="003379B4">
            <w:pPr>
              <w:jc w:val="both"/>
              <w:rPr>
                <w:color w:val="000000"/>
                <w:sz w:val="26"/>
                <w:szCs w:val="26"/>
              </w:rPr>
            </w:pPr>
            <w:r w:rsidRPr="00954904">
              <w:rPr>
                <w:color w:val="000000"/>
                <w:sz w:val="26"/>
                <w:szCs w:val="26"/>
              </w:rPr>
              <w:t>-количество хозяйственных площадок, приведенных в нормативное состояние;</w:t>
            </w:r>
          </w:p>
          <w:p w:rsidR="00954904" w:rsidRPr="00954904" w:rsidRDefault="00954904" w:rsidP="003379B4">
            <w:pPr>
              <w:jc w:val="both"/>
              <w:rPr>
                <w:color w:val="000000"/>
                <w:sz w:val="26"/>
                <w:szCs w:val="26"/>
              </w:rPr>
            </w:pPr>
            <w:r w:rsidRPr="00954904">
              <w:rPr>
                <w:color w:val="000000"/>
                <w:sz w:val="26"/>
                <w:szCs w:val="26"/>
              </w:rPr>
              <w:t>- приведение наружного освещения в соответствие с установленными нормативами.</w:t>
            </w:r>
          </w:p>
        </w:tc>
      </w:tr>
      <w:tr w:rsidR="00954904" w:rsidRPr="001C541F" w:rsidTr="00954904"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bCs/>
                <w:iCs/>
                <w:sz w:val="26"/>
                <w:szCs w:val="26"/>
              </w:rPr>
              <w:t>Этапы и сроки реализации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Сроки реализации программы 2014-2016 г.г.: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1 этап – 2014 год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2 этап – 2015 год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3 этап – 2016 год 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</w:p>
        </w:tc>
      </w:tr>
      <w:tr w:rsidR="00954904" w:rsidRPr="001C541F" w:rsidTr="00954904">
        <w:trPr>
          <w:trHeight w:val="1421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bCs/>
                <w:iCs/>
                <w:sz w:val="26"/>
                <w:szCs w:val="26"/>
              </w:rPr>
              <w:t>Объем бюджетных ассигнований программы, в том числе по годам</w:t>
            </w:r>
            <w:r w:rsidRPr="00954904">
              <w:rPr>
                <w:sz w:val="26"/>
                <w:szCs w:val="26"/>
              </w:rPr>
              <w:t>: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Общий объем финансирования – </w:t>
            </w:r>
            <w:r w:rsidRPr="00954904">
              <w:rPr>
                <w:sz w:val="26"/>
                <w:szCs w:val="26"/>
                <w:shd w:val="clear" w:color="auto" w:fill="FFFFFF"/>
              </w:rPr>
              <w:t>142 732,15957</w:t>
            </w:r>
            <w:r w:rsidRPr="00954904">
              <w:rPr>
                <w:sz w:val="26"/>
                <w:szCs w:val="26"/>
              </w:rPr>
              <w:t xml:space="preserve"> тыс</w:t>
            </w:r>
            <w:proofErr w:type="gramStart"/>
            <w:r w:rsidRPr="00954904">
              <w:rPr>
                <w:sz w:val="26"/>
                <w:szCs w:val="26"/>
              </w:rPr>
              <w:t>.р</w:t>
            </w:r>
            <w:proofErr w:type="gramEnd"/>
            <w:r w:rsidRPr="00954904">
              <w:rPr>
                <w:sz w:val="26"/>
                <w:szCs w:val="26"/>
              </w:rPr>
              <w:t>уб., в том числе: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2014 год- 50 375,76603 тыс</w:t>
            </w:r>
            <w:proofErr w:type="gramStart"/>
            <w:r w:rsidRPr="00954904">
              <w:rPr>
                <w:sz w:val="26"/>
                <w:szCs w:val="26"/>
              </w:rPr>
              <w:t>.р</w:t>
            </w:r>
            <w:proofErr w:type="gramEnd"/>
            <w:r w:rsidRPr="00954904">
              <w:rPr>
                <w:sz w:val="26"/>
                <w:szCs w:val="26"/>
              </w:rPr>
              <w:t>уб.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 xml:space="preserve">2015 год- </w:t>
            </w:r>
            <w:r w:rsidRPr="00954904">
              <w:rPr>
                <w:sz w:val="26"/>
                <w:szCs w:val="26"/>
                <w:shd w:val="clear" w:color="auto" w:fill="FFFFFF"/>
              </w:rPr>
              <w:t>42 150,09354</w:t>
            </w:r>
            <w:r w:rsidRPr="00954904">
              <w:rPr>
                <w:sz w:val="26"/>
                <w:szCs w:val="26"/>
              </w:rPr>
              <w:t xml:space="preserve"> тыс</w:t>
            </w:r>
            <w:proofErr w:type="gramStart"/>
            <w:r w:rsidRPr="00954904">
              <w:rPr>
                <w:sz w:val="26"/>
                <w:szCs w:val="26"/>
              </w:rPr>
              <w:t>.р</w:t>
            </w:r>
            <w:proofErr w:type="gramEnd"/>
            <w:r w:rsidRPr="00954904">
              <w:rPr>
                <w:sz w:val="26"/>
                <w:szCs w:val="26"/>
              </w:rPr>
              <w:t>уб.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2016 год- 50 206,30000 тыс</w:t>
            </w:r>
            <w:proofErr w:type="gramStart"/>
            <w:r w:rsidRPr="00954904">
              <w:rPr>
                <w:sz w:val="26"/>
                <w:szCs w:val="26"/>
              </w:rPr>
              <w:t>.р</w:t>
            </w:r>
            <w:proofErr w:type="gramEnd"/>
            <w:r w:rsidRPr="00954904">
              <w:rPr>
                <w:sz w:val="26"/>
                <w:szCs w:val="26"/>
              </w:rPr>
              <w:t>уб.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</w:p>
        </w:tc>
      </w:tr>
      <w:tr w:rsidR="00954904" w:rsidRPr="001C541F" w:rsidTr="00954904">
        <w:trPr>
          <w:trHeight w:val="5011"/>
        </w:trPr>
        <w:tc>
          <w:tcPr>
            <w:tcW w:w="2808" w:type="dxa"/>
            <w:shd w:val="clear" w:color="auto" w:fill="auto"/>
          </w:tcPr>
          <w:p w:rsidR="00954904" w:rsidRPr="00954904" w:rsidRDefault="00954904" w:rsidP="003379B4">
            <w:pPr>
              <w:rPr>
                <w:sz w:val="26"/>
                <w:szCs w:val="26"/>
              </w:rPr>
            </w:pP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Ожидаемые результаты реализации программы:</w:t>
            </w:r>
          </w:p>
        </w:tc>
        <w:tc>
          <w:tcPr>
            <w:tcW w:w="7092" w:type="dxa"/>
            <w:shd w:val="clear" w:color="auto" w:fill="auto"/>
          </w:tcPr>
          <w:p w:rsidR="00954904" w:rsidRPr="00954904" w:rsidRDefault="00954904" w:rsidP="00337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должна обеспечить улучшение потребительских свойств улично-дорожной сети и объектов благоустройства за счет надлежащего содержания и проведения ремонта.</w:t>
            </w:r>
          </w:p>
          <w:p w:rsidR="00954904" w:rsidRPr="00954904" w:rsidRDefault="00954904" w:rsidP="00337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Показателем социально-экономической эффективности будет являться создание комфортной среды для проживания населения, положительное воздействие на экономику, социальную сферу и экологическую </w:t>
            </w:r>
            <w:proofErr w:type="gramStart"/>
            <w:r w:rsidRPr="00954904">
              <w:rPr>
                <w:rFonts w:ascii="Times New Roman" w:hAnsi="Times New Roman" w:cs="Times New Roman"/>
                <w:sz w:val="26"/>
                <w:szCs w:val="26"/>
              </w:rPr>
              <w:t>ситуацию</w:t>
            </w:r>
            <w:proofErr w:type="gramEnd"/>
            <w:r w:rsidRPr="00954904">
              <w:rPr>
                <w:rFonts w:ascii="Times New Roman" w:hAnsi="Times New Roman" w:cs="Times New Roman"/>
                <w:sz w:val="26"/>
                <w:szCs w:val="26"/>
              </w:rPr>
              <w:t xml:space="preserve"> ЗАТО г. Радужный.</w:t>
            </w:r>
          </w:p>
          <w:p w:rsidR="00954904" w:rsidRPr="00954904" w:rsidRDefault="00954904" w:rsidP="00337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04">
              <w:rPr>
                <w:rFonts w:ascii="Times New Roman" w:hAnsi="Times New Roman" w:cs="Times New Roman"/>
                <w:sz w:val="26"/>
                <w:szCs w:val="26"/>
              </w:rPr>
              <w:t xml:space="preserve">Кроме этого реализация мероприятий программы: 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1.Позволит снизить эксплуатационные затраты на содержание старого оборудования детских, спортивных и хозяйственных площадок.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2. Будет способствовать укреплению здоровья и воспитанию детей.</w:t>
            </w:r>
          </w:p>
          <w:p w:rsidR="00954904" w:rsidRPr="00954904" w:rsidRDefault="00954904" w:rsidP="003379B4">
            <w:pPr>
              <w:jc w:val="both"/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3. Обеспечит полноценный отдых и улучшение бытовых условий жителей города.</w:t>
            </w:r>
          </w:p>
          <w:p w:rsidR="00954904" w:rsidRPr="00954904" w:rsidRDefault="00954904" w:rsidP="003379B4">
            <w:pPr>
              <w:rPr>
                <w:sz w:val="26"/>
                <w:szCs w:val="26"/>
              </w:rPr>
            </w:pPr>
            <w:r w:rsidRPr="00954904">
              <w:rPr>
                <w:sz w:val="26"/>
                <w:szCs w:val="26"/>
              </w:rPr>
              <w:t>4. Улучшит экологическую среду города.</w:t>
            </w:r>
          </w:p>
        </w:tc>
      </w:tr>
    </w:tbl>
    <w:p w:rsidR="004450AC" w:rsidRDefault="004450AC" w:rsidP="0036703D">
      <w:pPr>
        <w:tabs>
          <w:tab w:val="left" w:pos="3780"/>
        </w:tabs>
        <w:rPr>
          <w:sz w:val="26"/>
          <w:szCs w:val="26"/>
        </w:rPr>
      </w:pPr>
    </w:p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AC178C" w:rsidRPr="00AC178C" w:rsidRDefault="00AC178C" w:rsidP="00AC178C">
      <w:pPr>
        <w:jc w:val="center"/>
        <w:rPr>
          <w:b/>
          <w:sz w:val="26"/>
          <w:szCs w:val="26"/>
        </w:rPr>
      </w:pPr>
      <w:r w:rsidRPr="00AC178C">
        <w:rPr>
          <w:b/>
          <w:bCs/>
          <w:sz w:val="26"/>
          <w:szCs w:val="26"/>
        </w:rPr>
        <w:lastRenderedPageBreak/>
        <w:t xml:space="preserve">Муниципальная  программа </w:t>
      </w:r>
      <w:r w:rsidRPr="00AC178C">
        <w:rPr>
          <w:b/>
          <w:sz w:val="26"/>
          <w:szCs w:val="26"/>
        </w:rPr>
        <w:t xml:space="preserve">«Доступная среда для людей с ограниченными </w:t>
      </w:r>
      <w:proofErr w:type="gramStart"/>
      <w:r w:rsidRPr="00AC178C">
        <w:rPr>
          <w:b/>
          <w:sz w:val="26"/>
          <w:szCs w:val="26"/>
        </w:rPr>
        <w:t>возможностями</w:t>
      </w:r>
      <w:proofErr w:type="gramEnd"/>
      <w:r w:rsidRPr="00AC178C">
        <w:rPr>
          <w:b/>
          <w:sz w:val="26"/>
          <w:szCs w:val="26"/>
        </w:rPr>
        <w:t xml:space="preserve"> ЗАТО г. Радужный» на 2014-2016 годы</w:t>
      </w:r>
    </w:p>
    <w:p w:rsidR="00AC178C" w:rsidRPr="00AC178C" w:rsidRDefault="00AC178C" w:rsidP="00AC178C">
      <w:pPr>
        <w:jc w:val="center"/>
        <w:rPr>
          <w:b/>
          <w:bCs/>
          <w:sz w:val="26"/>
          <w:szCs w:val="26"/>
        </w:rPr>
      </w:pPr>
    </w:p>
    <w:p w:rsidR="00AC178C" w:rsidRPr="00AC178C" w:rsidRDefault="00AC178C" w:rsidP="00AC178C">
      <w:pPr>
        <w:jc w:val="center"/>
        <w:rPr>
          <w:b/>
          <w:bCs/>
          <w:sz w:val="26"/>
          <w:szCs w:val="26"/>
        </w:rPr>
      </w:pPr>
      <w:r w:rsidRPr="00AC178C">
        <w:rPr>
          <w:b/>
          <w:bCs/>
          <w:sz w:val="26"/>
          <w:szCs w:val="26"/>
        </w:rPr>
        <w:t>Паспорт программы</w:t>
      </w:r>
    </w:p>
    <w:p w:rsidR="00AC178C" w:rsidRPr="00AC178C" w:rsidRDefault="00AC178C" w:rsidP="00AC178C">
      <w:pPr>
        <w:jc w:val="center"/>
        <w:rPr>
          <w:b/>
          <w:bCs/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7229"/>
      </w:tblGrid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Муниципальная программа «Доступная среда для людей с ограниченными </w:t>
            </w:r>
            <w:proofErr w:type="gramStart"/>
            <w:r w:rsidRPr="00AC178C">
              <w:rPr>
                <w:sz w:val="26"/>
                <w:szCs w:val="26"/>
              </w:rPr>
              <w:t>возможностями</w:t>
            </w:r>
            <w:proofErr w:type="gramEnd"/>
            <w:r w:rsidRPr="00AC178C">
              <w:rPr>
                <w:sz w:val="26"/>
                <w:szCs w:val="26"/>
              </w:rPr>
              <w:t xml:space="preserve"> ЗАТО г. Радужный» на 2014-2016 годы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МКУ «ГКМХ»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Муниципальное казенное учреждение «Комитет по культуре и спорту», МБУК «Общедоступная библиотека», управление образования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pStyle w:val="a3"/>
              <w:tabs>
                <w:tab w:val="left" w:pos="102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78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«Доступная среда для людей с ограниченными </w:t>
            </w:r>
            <w:proofErr w:type="gramStart"/>
            <w:r w:rsidRPr="00AC178C">
              <w:rPr>
                <w:rFonts w:ascii="Times New Roman" w:hAnsi="Times New Roman"/>
                <w:sz w:val="26"/>
                <w:szCs w:val="26"/>
              </w:rPr>
              <w:t>возможностями</w:t>
            </w:r>
            <w:proofErr w:type="gramEnd"/>
            <w:r w:rsidRPr="00AC178C">
              <w:rPr>
                <w:rFonts w:ascii="Times New Roman" w:hAnsi="Times New Roman"/>
                <w:sz w:val="26"/>
                <w:szCs w:val="26"/>
              </w:rPr>
              <w:t xml:space="preserve"> ЗАТО г. Радужный» на 2014-2016 годы» реализуется на основе  следующих подпрограмм:</w:t>
            </w:r>
          </w:p>
          <w:p w:rsidR="00AC178C" w:rsidRPr="00AC178C" w:rsidRDefault="00AC178C" w:rsidP="003379B4">
            <w:pPr>
              <w:pStyle w:val="a3"/>
              <w:tabs>
                <w:tab w:val="left" w:pos="1020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178C">
              <w:rPr>
                <w:rFonts w:ascii="Times New Roman" w:hAnsi="Times New Roman"/>
                <w:sz w:val="26"/>
                <w:szCs w:val="26"/>
              </w:rPr>
              <w:t>- «Доступная инфраструктура» на 2014-2016 годы;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- «Мероприятия по поддержке общественных организаций для людей с ограниченными возможностями» на 2014-2016 годы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- формирование  благоприятных условий для беспрепятственного доступа инвалидов и других </w:t>
            </w:r>
            <w:proofErr w:type="spellStart"/>
            <w:r w:rsidRPr="00AC178C">
              <w:rPr>
                <w:sz w:val="26"/>
                <w:szCs w:val="26"/>
              </w:rPr>
              <w:t>маломобильный</w:t>
            </w:r>
            <w:proofErr w:type="spellEnd"/>
            <w:r w:rsidRPr="00AC178C">
              <w:rPr>
                <w:sz w:val="26"/>
                <w:szCs w:val="26"/>
              </w:rPr>
              <w:t xml:space="preserve"> групп населения </w:t>
            </w:r>
            <w:proofErr w:type="gramStart"/>
            <w:r w:rsidRPr="00AC178C">
              <w:rPr>
                <w:sz w:val="26"/>
                <w:szCs w:val="26"/>
              </w:rPr>
              <w:t>к</w:t>
            </w:r>
            <w:proofErr w:type="gramEnd"/>
            <w:r w:rsidRPr="00AC178C">
              <w:rPr>
                <w:sz w:val="26"/>
                <w:szCs w:val="26"/>
              </w:rPr>
              <w:t xml:space="preserve"> </w:t>
            </w:r>
            <w:proofErr w:type="gramStart"/>
            <w:r w:rsidRPr="00AC178C">
              <w:rPr>
                <w:sz w:val="26"/>
                <w:szCs w:val="26"/>
              </w:rPr>
              <w:t>различного</w:t>
            </w:r>
            <w:proofErr w:type="gramEnd"/>
            <w:r w:rsidRPr="00AC178C">
              <w:rPr>
                <w:sz w:val="26"/>
                <w:szCs w:val="26"/>
              </w:rPr>
              <w:t xml:space="preserve"> рода информации, объектам и услугам;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- создание условий для интеграции инвалидов в общество.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AC178C" w:rsidRPr="00AC178C" w:rsidRDefault="00AC178C" w:rsidP="00AC178C">
            <w:pPr>
              <w:numPr>
                <w:ilvl w:val="0"/>
                <w:numId w:val="11"/>
              </w:numPr>
              <w:overflowPunct/>
              <w:adjustRightInd/>
              <w:ind w:left="0" w:firstLine="0"/>
              <w:jc w:val="both"/>
              <w:textAlignment w:val="auto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Обеспечение доступности зданий и сооружений  для инвалидов на стадии их проектирования, строительства, реконструкции.</w:t>
            </w:r>
          </w:p>
          <w:p w:rsidR="00AC178C" w:rsidRPr="00AC178C" w:rsidRDefault="00AC178C" w:rsidP="00AC178C">
            <w:pPr>
              <w:numPr>
                <w:ilvl w:val="0"/>
                <w:numId w:val="11"/>
              </w:numPr>
              <w:overflowPunct/>
              <w:adjustRightInd/>
              <w:ind w:left="0" w:firstLine="0"/>
              <w:jc w:val="both"/>
              <w:textAlignment w:val="auto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Оснащение действующих объектов социальной, инженерной, транспортной, производственной инфраструктуры, средствами, обеспечивающими беспрепятственный доступ к ним инвалидов с учетом их потребностей.</w:t>
            </w:r>
          </w:p>
          <w:p w:rsidR="00AC178C" w:rsidRPr="00AC178C" w:rsidRDefault="00AC178C" w:rsidP="00AC178C">
            <w:pPr>
              <w:numPr>
                <w:ilvl w:val="0"/>
                <w:numId w:val="11"/>
              </w:numPr>
              <w:overflowPunct/>
              <w:adjustRightInd/>
              <w:ind w:left="0" w:firstLine="0"/>
              <w:jc w:val="both"/>
              <w:textAlignment w:val="auto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Координация действий организаций и учреждений, участвующих в создании для инвалидов благоприятной среды жизнедеятельности. </w:t>
            </w:r>
          </w:p>
          <w:p w:rsidR="00AC178C" w:rsidRPr="00AC178C" w:rsidRDefault="00AC178C" w:rsidP="00AC178C">
            <w:pPr>
              <w:numPr>
                <w:ilvl w:val="0"/>
                <w:numId w:val="11"/>
              </w:numPr>
              <w:overflowPunct/>
              <w:adjustRightInd/>
              <w:ind w:left="0" w:firstLine="0"/>
              <w:jc w:val="both"/>
              <w:textAlignment w:val="auto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Формирование позитивного общественного мнения в отношении </w:t>
            </w:r>
            <w:proofErr w:type="gramStart"/>
            <w:r w:rsidRPr="00AC178C">
              <w:rPr>
                <w:sz w:val="26"/>
                <w:szCs w:val="26"/>
              </w:rPr>
              <w:t>проблем обеспечения доступности среды жизнедеятельности</w:t>
            </w:r>
            <w:proofErr w:type="gramEnd"/>
            <w:r w:rsidRPr="00AC178C">
              <w:rPr>
                <w:sz w:val="26"/>
                <w:szCs w:val="26"/>
              </w:rPr>
              <w:t xml:space="preserve"> для инвалидов.</w:t>
            </w:r>
          </w:p>
          <w:p w:rsidR="00AC178C" w:rsidRPr="00AC178C" w:rsidRDefault="00AC178C" w:rsidP="00AC178C">
            <w:pPr>
              <w:numPr>
                <w:ilvl w:val="0"/>
                <w:numId w:val="11"/>
              </w:numPr>
              <w:overflowPunct/>
              <w:adjustRightInd/>
              <w:ind w:left="0" w:firstLine="0"/>
              <w:jc w:val="both"/>
              <w:textAlignment w:val="auto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Создание благоприятных условий для функционирования общественных организаций людей с ограниченными возможностями.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1.Количество учреждений образования, культуры и спорта приспособленных  с учетом обеспечения их доступности для инвалидов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2. Количество зданий социально-культурного назначения приспособленных  с учетом обеспечения их доступности для инвалидов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lastRenderedPageBreak/>
              <w:t>3. Количество переоборудованного  жилья инвалидов-колясочников для возможности их беспрепятственного передвижения.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4. Количество поручней, пандусов, которыми оборудованы   жилые дома и объекты социальной инфраструктуры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5. Количество мероприятий, проведенных </w:t>
            </w:r>
            <w:proofErr w:type="gramStart"/>
            <w:r w:rsidRPr="00AC178C">
              <w:rPr>
                <w:sz w:val="26"/>
                <w:szCs w:val="26"/>
              </w:rPr>
              <w:t>для</w:t>
            </w:r>
            <w:proofErr w:type="gramEnd"/>
            <w:r w:rsidRPr="00AC178C">
              <w:rPr>
                <w:sz w:val="26"/>
                <w:szCs w:val="26"/>
              </w:rPr>
              <w:t xml:space="preserve"> и </w:t>
            </w:r>
            <w:proofErr w:type="gramStart"/>
            <w:r w:rsidRPr="00AC178C">
              <w:rPr>
                <w:sz w:val="26"/>
                <w:szCs w:val="26"/>
              </w:rPr>
              <w:t>с</w:t>
            </w:r>
            <w:proofErr w:type="gramEnd"/>
            <w:r w:rsidRPr="00AC178C">
              <w:rPr>
                <w:sz w:val="26"/>
                <w:szCs w:val="26"/>
              </w:rPr>
              <w:t xml:space="preserve"> помощью общественных организаций людей с ограниченными возможностями.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2014 – 2016 годы. Мероприятия программы реализуются в один этап.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widowControl w:val="0"/>
              <w:suppressAutoHyphens/>
              <w:autoSpaceDN/>
              <w:snapToGrid w:val="0"/>
              <w:ind w:left="33" w:right="283" w:hanging="11"/>
              <w:jc w:val="both"/>
              <w:rPr>
                <w:rFonts w:eastAsia="Tahoma"/>
                <w:kern w:val="2"/>
                <w:sz w:val="26"/>
                <w:szCs w:val="26"/>
              </w:rPr>
            </w:pPr>
            <w:r w:rsidRPr="00AC178C">
              <w:rPr>
                <w:rFonts w:eastAsia="Tahoma"/>
                <w:kern w:val="2"/>
                <w:sz w:val="26"/>
                <w:szCs w:val="26"/>
              </w:rPr>
              <w:t>Общие затраты на реализацию муниципальной программы в 2014 – 2016 годы составят  3 870,3 тыс. рублей, в том числе:</w:t>
            </w:r>
          </w:p>
          <w:p w:rsidR="00AC178C" w:rsidRPr="00AC178C" w:rsidRDefault="00AC178C" w:rsidP="003379B4">
            <w:pPr>
              <w:widowControl w:val="0"/>
              <w:suppressAutoHyphens/>
              <w:autoSpaceDN/>
              <w:snapToGrid w:val="0"/>
              <w:ind w:left="33" w:right="283" w:hanging="11"/>
              <w:jc w:val="both"/>
              <w:rPr>
                <w:rFonts w:eastAsia="Tahoma"/>
                <w:kern w:val="2"/>
                <w:sz w:val="26"/>
                <w:szCs w:val="26"/>
              </w:rPr>
            </w:pPr>
            <w:r w:rsidRPr="00AC178C">
              <w:rPr>
                <w:rFonts w:eastAsia="Tahoma"/>
                <w:kern w:val="1"/>
                <w:sz w:val="26"/>
                <w:szCs w:val="26"/>
                <w:lang w:eastAsia="en-US"/>
              </w:rPr>
              <w:t>в 2014 году – 1 017,0 тыс. рублей;</w:t>
            </w:r>
          </w:p>
          <w:p w:rsidR="00AC178C" w:rsidRPr="00AC178C" w:rsidRDefault="00AC178C" w:rsidP="003379B4">
            <w:pPr>
              <w:widowControl w:val="0"/>
              <w:suppressAutoHyphens/>
              <w:autoSpaceDN/>
              <w:snapToGrid w:val="0"/>
              <w:ind w:left="33" w:right="283" w:hanging="11"/>
              <w:jc w:val="both"/>
              <w:rPr>
                <w:rFonts w:eastAsia="Tahoma"/>
                <w:kern w:val="2"/>
                <w:sz w:val="26"/>
                <w:szCs w:val="26"/>
              </w:rPr>
            </w:pPr>
            <w:r w:rsidRPr="00AC178C">
              <w:rPr>
                <w:rFonts w:eastAsia="Tahoma"/>
                <w:kern w:val="2"/>
                <w:sz w:val="26"/>
                <w:szCs w:val="26"/>
              </w:rPr>
              <w:t>в 2015 году – 2 071,3 тыс. рублей;</w:t>
            </w:r>
          </w:p>
          <w:p w:rsidR="00AC178C" w:rsidRPr="00AC178C" w:rsidRDefault="00AC178C" w:rsidP="003379B4">
            <w:pPr>
              <w:widowControl w:val="0"/>
              <w:suppressAutoHyphens/>
              <w:autoSpaceDN/>
              <w:snapToGrid w:val="0"/>
              <w:ind w:left="33" w:right="283" w:hanging="11"/>
              <w:jc w:val="both"/>
              <w:rPr>
                <w:sz w:val="26"/>
                <w:szCs w:val="26"/>
              </w:rPr>
            </w:pPr>
            <w:r w:rsidRPr="00AC178C">
              <w:rPr>
                <w:rFonts w:eastAsia="Tahoma"/>
                <w:kern w:val="2"/>
                <w:sz w:val="26"/>
                <w:szCs w:val="26"/>
              </w:rPr>
              <w:t>в 2016 году – 782 тыс. рублей.</w:t>
            </w:r>
          </w:p>
        </w:tc>
      </w:tr>
      <w:tr w:rsidR="00AC178C" w:rsidRPr="00AC178C" w:rsidTr="00AC178C">
        <w:tc>
          <w:tcPr>
            <w:tcW w:w="2411" w:type="dxa"/>
          </w:tcPr>
          <w:p w:rsidR="00AC178C" w:rsidRPr="003379B4" w:rsidRDefault="00AC178C" w:rsidP="003379B4">
            <w:pPr>
              <w:jc w:val="both"/>
              <w:rPr>
                <w:sz w:val="26"/>
                <w:szCs w:val="26"/>
              </w:rPr>
            </w:pPr>
            <w:r w:rsidRPr="003379B4">
              <w:rPr>
                <w:sz w:val="26"/>
                <w:szCs w:val="26"/>
              </w:rPr>
              <w:t>Ожидаемый конечный результат программы</w:t>
            </w:r>
          </w:p>
        </w:tc>
        <w:tc>
          <w:tcPr>
            <w:tcW w:w="7229" w:type="dxa"/>
          </w:tcPr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Реализация Программы позволит обеспечить доступ инвалидов к объектам социальной инфраструктуры и их интеграцию в общество. 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Реализация Программы позволит ежегодно: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- оборудовать здания и сооружения, относящиеся к объектам социальной инфраструктуры не менее чем 5 пандусами и 14 поручнями;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- переоборудовать не менее 1 квартиры для инвалидов колясочников для возможности их беспрепятственного передвижения;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>- реконструировать не менее 1 образовательного учреждения, обеспечив его доступность для инвалидов</w:t>
            </w:r>
          </w:p>
          <w:p w:rsidR="00AC178C" w:rsidRPr="00AC178C" w:rsidRDefault="00AC178C" w:rsidP="003379B4">
            <w:pPr>
              <w:jc w:val="both"/>
              <w:rPr>
                <w:sz w:val="26"/>
                <w:szCs w:val="26"/>
              </w:rPr>
            </w:pPr>
            <w:r w:rsidRPr="00AC178C">
              <w:rPr>
                <w:sz w:val="26"/>
                <w:szCs w:val="26"/>
              </w:rPr>
              <w:t xml:space="preserve">- проводить </w:t>
            </w:r>
            <w:proofErr w:type="gramStart"/>
            <w:r w:rsidRPr="00AC178C">
              <w:rPr>
                <w:sz w:val="26"/>
                <w:szCs w:val="26"/>
              </w:rPr>
              <w:t>городские</w:t>
            </w:r>
            <w:proofErr w:type="gramEnd"/>
            <w:r w:rsidRPr="00AC178C">
              <w:rPr>
                <w:sz w:val="26"/>
                <w:szCs w:val="26"/>
              </w:rPr>
              <w:t xml:space="preserve"> и организовывать участие в областных мероприятиях представителей общественных организаций людей с ограниченными возможностями (не менее 8 мероприятий в год).</w:t>
            </w:r>
          </w:p>
        </w:tc>
      </w:tr>
    </w:tbl>
    <w:p w:rsidR="00AC178C" w:rsidRDefault="00AC178C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32C45" w:rsidRDefault="00832C45" w:rsidP="0036703D">
      <w:pPr>
        <w:tabs>
          <w:tab w:val="left" w:pos="3780"/>
        </w:tabs>
        <w:rPr>
          <w:sz w:val="26"/>
          <w:szCs w:val="26"/>
        </w:rPr>
      </w:pPr>
    </w:p>
    <w:p w:rsidR="00832C45" w:rsidRDefault="00832C45" w:rsidP="0036703D">
      <w:pPr>
        <w:tabs>
          <w:tab w:val="left" w:pos="3780"/>
        </w:tabs>
        <w:rPr>
          <w:sz w:val="26"/>
          <w:szCs w:val="26"/>
        </w:rPr>
      </w:pPr>
    </w:p>
    <w:p w:rsidR="00832C45" w:rsidRDefault="00832C45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F05E1" w:rsidRDefault="008F05E1" w:rsidP="0036703D">
      <w:pPr>
        <w:tabs>
          <w:tab w:val="left" w:pos="3780"/>
        </w:tabs>
        <w:rPr>
          <w:sz w:val="26"/>
          <w:szCs w:val="26"/>
        </w:rPr>
      </w:pPr>
    </w:p>
    <w:p w:rsidR="00832C45" w:rsidRPr="005220CF" w:rsidRDefault="00832C45" w:rsidP="00832C45">
      <w:pPr>
        <w:widowControl w:val="0"/>
        <w:jc w:val="center"/>
        <w:rPr>
          <w:b/>
          <w:sz w:val="26"/>
          <w:szCs w:val="26"/>
        </w:rPr>
      </w:pPr>
      <w:r w:rsidRPr="005220CF">
        <w:rPr>
          <w:b/>
          <w:sz w:val="26"/>
          <w:szCs w:val="26"/>
        </w:rPr>
        <w:lastRenderedPageBreak/>
        <w:t xml:space="preserve">Муниципальная программа «Культура и </w:t>
      </w:r>
      <w:proofErr w:type="gramStart"/>
      <w:r w:rsidRPr="005220CF">
        <w:rPr>
          <w:b/>
          <w:sz w:val="26"/>
          <w:szCs w:val="26"/>
        </w:rPr>
        <w:t>спорт</w:t>
      </w:r>
      <w:proofErr w:type="gramEnd"/>
      <w:r w:rsidRPr="005220CF">
        <w:rPr>
          <w:b/>
          <w:sz w:val="26"/>
          <w:szCs w:val="26"/>
        </w:rPr>
        <w:t xml:space="preserve"> ЗАТО г. Радужный Владимирской области на 2014-2016 годы»</w:t>
      </w:r>
    </w:p>
    <w:p w:rsidR="00832C45" w:rsidRPr="005220CF" w:rsidRDefault="00832C45" w:rsidP="00832C45">
      <w:pPr>
        <w:widowControl w:val="0"/>
        <w:jc w:val="center"/>
        <w:rPr>
          <w:b/>
          <w:sz w:val="26"/>
          <w:szCs w:val="26"/>
        </w:rPr>
      </w:pPr>
    </w:p>
    <w:p w:rsidR="00832C45" w:rsidRPr="005220CF" w:rsidRDefault="00832C45" w:rsidP="00832C45">
      <w:pPr>
        <w:widowControl w:val="0"/>
        <w:jc w:val="center"/>
        <w:rPr>
          <w:b/>
          <w:sz w:val="26"/>
          <w:szCs w:val="26"/>
        </w:rPr>
      </w:pPr>
      <w:r w:rsidRPr="005220CF">
        <w:rPr>
          <w:b/>
          <w:sz w:val="26"/>
          <w:szCs w:val="26"/>
        </w:rPr>
        <w:t>Паспорт программы</w:t>
      </w:r>
    </w:p>
    <w:tbl>
      <w:tblPr>
        <w:tblpPr w:leftFromText="180" w:rightFromText="180" w:vertAnchor="text" w:horzAnchor="margin" w:tblpXSpec="center" w:tblpY="898"/>
        <w:tblW w:w="8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5"/>
        <w:gridCol w:w="6946"/>
      </w:tblGrid>
      <w:tr w:rsidR="00832C45" w:rsidRPr="00102D1D" w:rsidTr="00832C45">
        <w:trPr>
          <w:trHeight w:val="92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Наименование  муниципальной 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jc w:val="both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«Культура и </w:t>
            </w:r>
            <w:proofErr w:type="gramStart"/>
            <w:r w:rsidRPr="00832C45">
              <w:rPr>
                <w:sz w:val="26"/>
                <w:szCs w:val="26"/>
              </w:rPr>
              <w:t>спорт</w:t>
            </w:r>
            <w:proofErr w:type="gramEnd"/>
            <w:r w:rsidRPr="00832C45">
              <w:rPr>
                <w:sz w:val="26"/>
                <w:szCs w:val="26"/>
              </w:rPr>
              <w:t xml:space="preserve"> ЗАТО г. Радужный Владимирской области на 2014-2016 годы» </w:t>
            </w:r>
          </w:p>
        </w:tc>
      </w:tr>
      <w:tr w:rsidR="00832C45" w:rsidRPr="00102D1D" w:rsidTr="00832C45">
        <w:trPr>
          <w:trHeight w:val="63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МКУ Комитет по культуре и </w:t>
            </w:r>
            <w:proofErr w:type="gramStart"/>
            <w:r w:rsidRPr="00832C45">
              <w:rPr>
                <w:sz w:val="26"/>
                <w:szCs w:val="26"/>
              </w:rPr>
              <w:t>спорту</w:t>
            </w:r>
            <w:proofErr w:type="gramEnd"/>
            <w:r w:rsidRPr="00832C45">
              <w:rPr>
                <w:sz w:val="26"/>
                <w:szCs w:val="26"/>
              </w:rPr>
              <w:t xml:space="preserve"> ЗАТО г. Радужный</w:t>
            </w:r>
          </w:p>
        </w:tc>
      </w:tr>
      <w:tr w:rsidR="00832C45" w:rsidRPr="00102D1D" w:rsidTr="00832C45">
        <w:trPr>
          <w:trHeight w:val="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832C45">
              <w:rPr>
                <w:sz w:val="26"/>
                <w:szCs w:val="26"/>
              </w:rPr>
              <w:t>образования</w:t>
            </w:r>
            <w:proofErr w:type="gramEnd"/>
            <w:r w:rsidRPr="00832C45">
              <w:rPr>
                <w:sz w:val="26"/>
                <w:szCs w:val="26"/>
              </w:rPr>
              <w:t xml:space="preserve"> ЗАТО г. Радужный, </w:t>
            </w:r>
          </w:p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МКУ ГКМХ</w:t>
            </w:r>
          </w:p>
        </w:tc>
      </w:tr>
      <w:tr w:rsidR="00832C45" w:rsidRPr="00102D1D" w:rsidTr="005220CF">
        <w:trPr>
          <w:trHeight w:val="238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jc w:val="both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-муниципальная подпрограмма «</w:t>
            </w:r>
            <w:proofErr w:type="gramStart"/>
            <w:r w:rsidRPr="00832C45">
              <w:rPr>
                <w:sz w:val="26"/>
                <w:szCs w:val="26"/>
              </w:rPr>
              <w:t>Культура</w:t>
            </w:r>
            <w:proofErr w:type="gramEnd"/>
            <w:r w:rsidRPr="00832C45">
              <w:rPr>
                <w:sz w:val="26"/>
                <w:szCs w:val="26"/>
              </w:rPr>
              <w:t xml:space="preserve"> ЗАТО г. Радужный Владимирской области на 2014-2016 гг.»;</w:t>
            </w:r>
          </w:p>
          <w:p w:rsidR="00832C45" w:rsidRPr="00832C45" w:rsidRDefault="00832C45" w:rsidP="003379B4">
            <w:pPr>
              <w:jc w:val="both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-муниципальная подпрограмма «Физическая культура и </w:t>
            </w:r>
            <w:proofErr w:type="gramStart"/>
            <w:r w:rsidRPr="00832C45">
              <w:rPr>
                <w:sz w:val="26"/>
                <w:szCs w:val="26"/>
              </w:rPr>
              <w:t>спорт</w:t>
            </w:r>
            <w:proofErr w:type="gramEnd"/>
            <w:r w:rsidRPr="00832C45">
              <w:rPr>
                <w:sz w:val="26"/>
                <w:szCs w:val="26"/>
              </w:rPr>
              <w:t xml:space="preserve"> ЗАТО г. Радужный Владимирской области на 2014-2016 гг.»;</w:t>
            </w:r>
          </w:p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- муниципальная подпрограмма «Повышение правовой </w:t>
            </w:r>
            <w:proofErr w:type="gramStart"/>
            <w:r w:rsidRPr="00832C45">
              <w:rPr>
                <w:sz w:val="26"/>
                <w:szCs w:val="26"/>
              </w:rPr>
              <w:t>культуры</w:t>
            </w:r>
            <w:proofErr w:type="gramEnd"/>
            <w:r w:rsidRPr="00832C45">
              <w:rPr>
                <w:sz w:val="26"/>
                <w:szCs w:val="26"/>
              </w:rPr>
              <w:t xml:space="preserve"> ЗАТО г. Радужный Владимирской области на 2014 - 2016 гг.»</w:t>
            </w:r>
          </w:p>
        </w:tc>
      </w:tr>
      <w:tr w:rsidR="00832C45" w:rsidRPr="00102D1D" w:rsidTr="00832C45">
        <w:trPr>
          <w:trHeight w:val="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сохранения  культурного потенциала муниципального  образования,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 обеспечение  единого культурного и информационного  пространства,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 обеспечение гарантированной государственной поддержки самодеятельного творчества  населения;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библиотечного  обслуживания населения;                                               </w:t>
            </w: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proofErr w:type="gramEnd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удожественное и эстетическое воспитание.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массового  отдыха жителей и организация  обустройства мест массового отдыха</w:t>
            </w:r>
          </w:p>
          <w:p w:rsidR="00832C45" w:rsidRPr="00832C45" w:rsidRDefault="00832C45" w:rsidP="00832C45">
            <w:pPr>
              <w:pStyle w:val="ConsCell"/>
              <w:widowControl/>
              <w:numPr>
                <w:ilvl w:val="0"/>
                <w:numId w:val="12"/>
              </w:numPr>
              <w:tabs>
                <w:tab w:val="clear" w:pos="1429"/>
                <w:tab w:val="num" w:pos="-107"/>
              </w:tabs>
              <w:ind w:left="0" w:right="0" w:hanging="2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45">
              <w:rPr>
                <w:rFonts w:ascii="Times New Roman" w:hAnsi="Times New Roman"/>
                <w:sz w:val="26"/>
                <w:szCs w:val="26"/>
              </w:rPr>
              <w:t xml:space="preserve">населения; </w:t>
            </w:r>
          </w:p>
          <w:p w:rsidR="00832C45" w:rsidRPr="00832C45" w:rsidRDefault="00832C45" w:rsidP="00832C45">
            <w:pPr>
              <w:pStyle w:val="ConsCell"/>
              <w:widowControl/>
              <w:numPr>
                <w:ilvl w:val="0"/>
                <w:numId w:val="12"/>
              </w:numPr>
              <w:tabs>
                <w:tab w:val="clear" w:pos="1429"/>
                <w:tab w:val="num" w:pos="-107"/>
              </w:tabs>
              <w:ind w:left="0" w:right="0" w:hanging="2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45">
              <w:rPr>
                <w:rFonts w:ascii="Times New Roman" w:hAnsi="Times New Roman"/>
                <w:sz w:val="26"/>
                <w:szCs w:val="26"/>
              </w:rPr>
              <w:t xml:space="preserve">-закрепление достигнутого уровня работы по правовому просвещению и воспитанию граждан,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улучшения  организации физического воспитания учащихся, повышения значимости предмета «Физическая культура» в образовательных учреждениях города;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-создания условий для массовых занятий физической культурой и спортом</w:t>
            </w:r>
          </w:p>
        </w:tc>
      </w:tr>
      <w:tr w:rsidR="00832C45" w:rsidRPr="00102D1D" w:rsidTr="00832C45">
        <w:trPr>
          <w:trHeight w:val="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 культурных  благ для населения,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-поддержка молодых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дарований;                        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-создание условий для организации досуга и обеспечение жителей услугами организаций культуры,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-формирование устойчивого интереса к политико-правовой сфере жизни общества, деятельности органов власти и местного самоуправления, вопросам укрепления законности и правопорядка,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роли физической культуры и спорта, как средства физического и нравственного здоровья населения,                           </w:t>
            </w: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рофилактика и снижение уровня болезней, травматизма, наркомании.</w:t>
            </w:r>
          </w:p>
        </w:tc>
      </w:tr>
      <w:tr w:rsidR="00832C45" w:rsidRPr="00102D1D" w:rsidTr="005220CF">
        <w:trPr>
          <w:trHeight w:val="47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одаренных детей, привлечение их к занятиям творчеством,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 правонарушений в подростковой среде,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здорового образа жизни,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увеличение  населения, привлечённого к массовому отдыху  на 20-30%;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омоложение кадрового состава на 10-15%;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повышение исполнительского мастерства (рост дипломантов и лауреатов творческих конкурсов на 10%)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-ежегодное  увеличение количества проведенных спортивно- массовых мероприятий на 5%</w:t>
            </w: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-увеличение количества массовых разрядников на 5-7%;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занимающихся в спортивных секциях и группах здоровья  на 5%;</w:t>
            </w:r>
          </w:p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- повышение уровня правовой культуры</w:t>
            </w:r>
          </w:p>
        </w:tc>
      </w:tr>
      <w:tr w:rsidR="00832C45" w:rsidRPr="00102D1D" w:rsidTr="00832C45">
        <w:trPr>
          <w:trHeight w:val="65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2014- 2016 годы. Мероприятия программы реализуются в один этап.</w:t>
            </w:r>
          </w:p>
        </w:tc>
      </w:tr>
      <w:tr w:rsidR="00832C45" w:rsidRPr="00102D1D" w:rsidTr="00832C45">
        <w:trPr>
          <w:trHeight w:val="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Объем бюджетных ассигнований программы, в том числе по годам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</w:pPr>
            <w:r w:rsidRPr="00832C45">
              <w:rPr>
                <w:rFonts w:ascii="Times New Roman" w:eastAsia="Tahoma" w:hAnsi="Times New Roman" w:cs="Times New Roman"/>
                <w:kern w:val="2"/>
                <w:sz w:val="26"/>
                <w:szCs w:val="26"/>
              </w:rPr>
              <w:t xml:space="preserve">Общие затраты на реализацию муниципальной программы в 2014 – 2016 годы составят –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192034,79696  в том числе: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 в 2014 г.- 58 766,15796 тыс</w:t>
            </w: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 в 2015г. -61768,218 тыс</w:t>
            </w: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 xml:space="preserve">  в 2016г. –71500,421 тыс</w:t>
            </w:r>
            <w:proofErr w:type="gramStart"/>
            <w:r w:rsidRPr="00832C45">
              <w:rPr>
                <w:sz w:val="26"/>
                <w:szCs w:val="26"/>
              </w:rPr>
              <w:t>.р</w:t>
            </w:r>
            <w:proofErr w:type="gramEnd"/>
            <w:r w:rsidRPr="00832C45">
              <w:rPr>
                <w:sz w:val="26"/>
                <w:szCs w:val="26"/>
              </w:rPr>
              <w:t>уб.</w:t>
            </w:r>
          </w:p>
        </w:tc>
      </w:tr>
      <w:tr w:rsidR="00832C45" w:rsidRPr="00102D1D" w:rsidTr="00832C45">
        <w:trPr>
          <w:trHeight w:val="75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единого информационного и культурного пространства; 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- расширение возможностей для  приобщения граждан к </w:t>
            </w: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культурным</w:t>
            </w:r>
            <w:proofErr w:type="gramEnd"/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ценностям и культурным благам;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 укрепление материально-технической базы учреждений культуры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>- снижение уровня преступности, травматизма, болезней, и алкоголизма среди всех категорий населения;</w:t>
            </w:r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- ежегодное увеличение на   5-10 % денежных средств, поступающий в бюджет города от  платных услуг, предоставляемых в сфере физической культуры  и спорта;  </w:t>
            </w:r>
            <w:proofErr w:type="gramEnd"/>
          </w:p>
          <w:p w:rsidR="00832C45" w:rsidRPr="00832C45" w:rsidRDefault="00832C45" w:rsidP="003379B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2C45">
              <w:rPr>
                <w:rFonts w:ascii="Times New Roman" w:hAnsi="Times New Roman" w:cs="Times New Roman"/>
                <w:sz w:val="26"/>
                <w:szCs w:val="26"/>
              </w:rPr>
              <w:t xml:space="preserve"> - укрепление материально-технической базы учреждений физической  культуры и спорта.</w:t>
            </w:r>
          </w:p>
          <w:p w:rsidR="00832C45" w:rsidRPr="00832C45" w:rsidRDefault="00832C45" w:rsidP="003379B4">
            <w:pPr>
              <w:widowControl w:val="0"/>
              <w:rPr>
                <w:sz w:val="26"/>
                <w:szCs w:val="26"/>
              </w:rPr>
            </w:pPr>
            <w:r w:rsidRPr="00832C45">
              <w:rPr>
                <w:sz w:val="26"/>
                <w:szCs w:val="26"/>
              </w:rPr>
              <w:t>- повышение правовой культуры населения ЗАТО г</w:t>
            </w:r>
            <w:proofErr w:type="gramStart"/>
            <w:r w:rsidRPr="00832C45">
              <w:rPr>
                <w:sz w:val="26"/>
                <w:szCs w:val="26"/>
              </w:rPr>
              <w:t>.Р</w:t>
            </w:r>
            <w:proofErr w:type="gramEnd"/>
            <w:r w:rsidRPr="00832C45">
              <w:rPr>
                <w:sz w:val="26"/>
                <w:szCs w:val="26"/>
              </w:rPr>
              <w:t>адужный</w:t>
            </w:r>
          </w:p>
        </w:tc>
      </w:tr>
    </w:tbl>
    <w:p w:rsidR="00832C45" w:rsidRDefault="00832C45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832C45" w:rsidP="00832C45">
      <w:pPr>
        <w:tabs>
          <w:tab w:val="left" w:pos="305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413444" w:rsidRDefault="00413444" w:rsidP="0036703D">
      <w:pPr>
        <w:tabs>
          <w:tab w:val="left" w:pos="3780"/>
        </w:tabs>
        <w:rPr>
          <w:sz w:val="26"/>
          <w:szCs w:val="26"/>
        </w:rPr>
      </w:pPr>
    </w:p>
    <w:p w:rsidR="003379B4" w:rsidRDefault="003379B4" w:rsidP="0036703D">
      <w:pPr>
        <w:tabs>
          <w:tab w:val="left" w:pos="3780"/>
        </w:tabs>
        <w:rPr>
          <w:sz w:val="26"/>
          <w:szCs w:val="26"/>
        </w:rPr>
      </w:pPr>
    </w:p>
    <w:p w:rsidR="003379B4" w:rsidRDefault="003379B4" w:rsidP="0036703D">
      <w:pPr>
        <w:tabs>
          <w:tab w:val="left" w:pos="3780"/>
        </w:tabs>
        <w:rPr>
          <w:sz w:val="26"/>
          <w:szCs w:val="26"/>
        </w:rPr>
      </w:pPr>
    </w:p>
    <w:p w:rsidR="003379B4" w:rsidRDefault="003379B4" w:rsidP="0036703D">
      <w:pPr>
        <w:tabs>
          <w:tab w:val="left" w:pos="3780"/>
        </w:tabs>
        <w:rPr>
          <w:sz w:val="26"/>
          <w:szCs w:val="26"/>
        </w:rPr>
      </w:pPr>
    </w:p>
    <w:p w:rsidR="003379B4" w:rsidRDefault="003379B4" w:rsidP="0036703D">
      <w:pPr>
        <w:tabs>
          <w:tab w:val="left" w:pos="3780"/>
        </w:tabs>
        <w:rPr>
          <w:sz w:val="26"/>
          <w:szCs w:val="26"/>
        </w:rPr>
      </w:pPr>
    </w:p>
    <w:p w:rsidR="005220CF" w:rsidRDefault="005220CF" w:rsidP="003379B4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3379B4" w:rsidRDefault="003379B4" w:rsidP="003379B4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b/>
          <w:bCs/>
          <w:sz w:val="26"/>
          <w:szCs w:val="28"/>
        </w:rPr>
      </w:pPr>
      <w:r w:rsidRPr="003379B4">
        <w:rPr>
          <w:rFonts w:ascii="Times New Roman" w:hAnsi="Times New Roman"/>
          <w:b/>
          <w:bCs/>
          <w:sz w:val="26"/>
          <w:szCs w:val="28"/>
        </w:rPr>
        <w:lastRenderedPageBreak/>
        <w:t xml:space="preserve"> Муниципальная программа «Создание благоприятных условий для развития молодого </w:t>
      </w:r>
      <w:proofErr w:type="gramStart"/>
      <w:r w:rsidRPr="003379B4">
        <w:rPr>
          <w:rFonts w:ascii="Times New Roman" w:hAnsi="Times New Roman"/>
          <w:b/>
          <w:bCs/>
          <w:sz w:val="26"/>
          <w:szCs w:val="28"/>
        </w:rPr>
        <w:t>поколения</w:t>
      </w:r>
      <w:proofErr w:type="gramEnd"/>
      <w:r w:rsidRPr="003379B4">
        <w:rPr>
          <w:rFonts w:ascii="Times New Roman" w:hAnsi="Times New Roman"/>
          <w:b/>
          <w:bCs/>
          <w:sz w:val="26"/>
          <w:szCs w:val="28"/>
        </w:rPr>
        <w:t xml:space="preserve"> ЗАТО г. Радужный на 2014-2016 годы»</w:t>
      </w:r>
    </w:p>
    <w:p w:rsidR="003379B4" w:rsidRPr="003379B4" w:rsidRDefault="003379B4" w:rsidP="003379B4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Паспорт программы</w:t>
      </w:r>
    </w:p>
    <w:p w:rsidR="003379B4" w:rsidRPr="003379B4" w:rsidRDefault="003379B4" w:rsidP="003379B4">
      <w:pPr>
        <w:pStyle w:val="a3"/>
        <w:tabs>
          <w:tab w:val="left" w:pos="10206"/>
        </w:tabs>
        <w:ind w:left="142" w:right="304"/>
        <w:jc w:val="both"/>
        <w:rPr>
          <w:rFonts w:ascii="Times New Roman" w:hAnsi="Times New Roman"/>
          <w:b/>
          <w:sz w:val="26"/>
          <w:szCs w:val="28"/>
        </w:rPr>
      </w:pPr>
    </w:p>
    <w:tbl>
      <w:tblPr>
        <w:tblW w:w="893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268"/>
        <w:gridCol w:w="6662"/>
      </w:tblGrid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 ЗАТО г. Радужный на 2014-2016 годы»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«Комитет по культуре и спорту»</w:t>
            </w:r>
          </w:p>
        </w:tc>
      </w:tr>
      <w:tr w:rsidR="003379B4" w:rsidTr="003379B4">
        <w:trPr>
          <w:trHeight w:val="16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right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Cs/>
                <w:sz w:val="26"/>
                <w:szCs w:val="28"/>
              </w:rPr>
              <w:t xml:space="preserve">Управление образования, МБУК «Парк культуры и отдыха», МБУК КЦ «Досуг», МБУК «Общедоступная библиотека», МБОУ СОШ № 1, МБОУ СОШ № 2, МБДОУ ЦРР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8"/>
              </w:rPr>
              <w:t>/с № 3,5,6, МБОУ ДОД ЦВР «Лад», Начальная школа, МБУК ДОД ДШИ, МБУК ЦДМ, МБОУ ДОД ДЮСШ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2195"/>
                <w:tab w:val="left" w:pos="10206"/>
              </w:tabs>
              <w:ind w:left="34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Муниципальная  программа  «Создание благоприятных условий для развития молодого 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поколения</w:t>
            </w:r>
            <w:proofErr w:type="gramEnd"/>
            <w:r>
              <w:rPr>
                <w:rFonts w:ascii="Times New Roman" w:hAnsi="Times New Roman"/>
                <w:sz w:val="26"/>
                <w:szCs w:val="28"/>
              </w:rPr>
              <w:t xml:space="preserve"> ЗАТО г. Радужный на 2014-2016 годы» </w:t>
            </w:r>
            <w:r>
              <w:rPr>
                <w:rFonts w:ascii="Times New Roman" w:hAnsi="Times New Roman"/>
                <w:sz w:val="26"/>
                <w:szCs w:val="26"/>
              </w:rPr>
              <w:t>реализуется на основе  следующих подпрограмм:</w:t>
            </w:r>
          </w:p>
          <w:p w:rsidR="003379B4" w:rsidRDefault="003379B4" w:rsidP="003379B4">
            <w:pPr>
              <w:pStyle w:val="a3"/>
              <w:tabs>
                <w:tab w:val="left" w:pos="-108"/>
                <w:tab w:val="left" w:pos="10206"/>
              </w:tabs>
              <w:ind w:left="175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-«Социальная поддержка детей, оказавшихся в трудной жизненной ситуации на 2014-2016 годы»; </w:t>
            </w:r>
          </w:p>
          <w:p w:rsidR="003379B4" w:rsidRDefault="003379B4" w:rsidP="003379B4">
            <w:pPr>
              <w:pStyle w:val="a3"/>
              <w:tabs>
                <w:tab w:val="left" w:pos="-108"/>
                <w:tab w:val="left" w:pos="10206"/>
              </w:tabs>
              <w:ind w:left="175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-«Организация досуга и воспитание  детей на 2014-2016 годы»;</w:t>
            </w:r>
          </w:p>
          <w:p w:rsidR="003379B4" w:rsidRDefault="003379B4" w:rsidP="003379B4">
            <w:pPr>
              <w:pStyle w:val="a3"/>
              <w:tabs>
                <w:tab w:val="left" w:pos="-108"/>
                <w:tab w:val="left" w:pos="10206"/>
              </w:tabs>
              <w:ind w:left="175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«Молодёжь города на 2014-2016 годы»;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75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-«Временная занятость детей и молодежи на 2014-2016 годы».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-создание благоприятных условий для комплексного развития и жизнедеятельности детей и молодёжи, 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условий для социальной адаптации детей и молодёжи, находящихся в трудной жизненной ситуации,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адресная поддержка детей из семей, находящихся в трудной жизненной ситуации,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6"/>
              </w:rPr>
              <w:t>-укрепление системы профилактики безнадзорности и правонарушений несовершеннолетних.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2195"/>
                <w:tab w:val="left" w:pos="10206"/>
              </w:tabs>
              <w:ind w:left="34" w:right="30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360"/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адресная помощь  детям - инвалидам;</w:t>
            </w:r>
          </w:p>
          <w:p w:rsidR="003379B4" w:rsidRDefault="003379B4" w:rsidP="003379B4">
            <w:pPr>
              <w:pStyle w:val="a3"/>
              <w:tabs>
                <w:tab w:val="left" w:pos="360"/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 летнего досуга для детей и подростков, в том числе и детей и подростков, имеющих инвалидность;</w:t>
            </w:r>
          </w:p>
          <w:p w:rsidR="003379B4" w:rsidRDefault="003379B4" w:rsidP="003379B4">
            <w:pPr>
              <w:pStyle w:val="a3"/>
              <w:tabs>
                <w:tab w:val="left" w:pos="360"/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оказание адресной помощи семьям и поднятие престижа многодетных семей;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-организация временного трудоустройства детей и молодежи;</w:t>
            </w:r>
          </w:p>
          <w:p w:rsidR="003379B4" w:rsidRDefault="003379B4" w:rsidP="003379B4">
            <w:pPr>
              <w:pStyle w:val="a3"/>
              <w:tabs>
                <w:tab w:val="left" w:pos="360"/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организация праздничных мероприятий для семей с детьми;</w:t>
            </w:r>
          </w:p>
          <w:p w:rsidR="003379B4" w:rsidRDefault="003379B4" w:rsidP="003379B4">
            <w:pPr>
              <w:pStyle w:val="ac"/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формирование и развитие гражданственности и патриотизма детей и молодежи, воспитание уважения </w:t>
            </w:r>
            <w:r>
              <w:lastRenderedPageBreak/>
              <w:t>к историческому и культурному наследию;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-повышение общественно-политической активности молодежи, вовлечение ее в управление;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творческого и интеллектуального потенциала, содействие самореализации детей и молодежи в различных областях интеллектуальной и творческой деятельности;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поддержка деятельности детских и молодёжных объединений;</w:t>
            </w:r>
          </w:p>
          <w:p w:rsidR="003379B4" w:rsidRDefault="003379B4" w:rsidP="003379B4">
            <w:pPr>
              <w:pStyle w:val="aa"/>
              <w:tabs>
                <w:tab w:val="clear" w:pos="4677"/>
                <w:tab w:val="clear" w:pos="9355"/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профилактика асоциального поведения в детской и молодежной среде;</w:t>
            </w:r>
          </w:p>
          <w:p w:rsidR="003379B4" w:rsidRDefault="003379B4" w:rsidP="003379B4">
            <w:pPr>
              <w:pStyle w:val="aa"/>
              <w:tabs>
                <w:tab w:val="clear" w:pos="4677"/>
                <w:tab w:val="clear" w:pos="9355"/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содействие интеграции в общество детей и молодых людей, находящихся в трудной жизненной ситуации;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формирование информационных ресурсов, обеспечивающих позитивную социализацию молодежи города.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tabs>
                <w:tab w:val="left" w:pos="820"/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Количество детей и молодёжи, принявших участие в мероприятиях программы.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Количество детей и молодёжи, состоящих в детских и молодёжных общественных объединений.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Количество детских и молодёжных общественных объединений и органов ученического самоуправления.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Количество мероприятий, организованных для детей, оказавшихся в трудной жизненной ситуации, в том числе детей – инвалидов.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Количество праздничных городских семейных мероприятий, направленных на пропаганду семейных ценностей.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Количество семей, находящихся в трудной жизненной ситуации, которым была оказана адресная социальная помощь.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Количество подростков, для которых были созданы временные рабочие места и молодёжи, принявшей участие в студенческих отрядах.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tabs>
                <w:tab w:val="left" w:pos="820"/>
                <w:tab w:val="left" w:pos="10206"/>
              </w:tabs>
              <w:ind w:left="142" w:right="30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программы реализуются в один этап, в период с 2014 по 2016г.г.</w:t>
            </w:r>
          </w:p>
        </w:tc>
      </w:tr>
      <w:tr w:rsidR="003379B4" w:rsidTr="003379B4">
        <w:trPr>
          <w:trHeight w:val="14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Объем бюджетных ассигновани</w:t>
            </w: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 xml:space="preserve">й  программы, в том числе по годам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 xml:space="preserve">Общие затраты на реализацию муниципальной программы в 2014 – 2016 годы составят  </w:t>
            </w:r>
            <w:r>
              <w:rPr>
                <w:sz w:val="28"/>
                <w:szCs w:val="28"/>
              </w:rPr>
              <w:t xml:space="preserve">5 121,89294 </w:t>
            </w:r>
            <w:r>
              <w:rPr>
                <w:rFonts w:eastAsia="Tahoma" w:cs="Tahoma"/>
                <w:kern w:val="2"/>
                <w:sz w:val="26"/>
                <w:szCs w:val="26"/>
              </w:rPr>
              <w:t>тыс. рублей, в том числе:</w:t>
            </w:r>
          </w:p>
          <w:p w:rsidR="003379B4" w:rsidRDefault="003379B4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2014 году –1686,26692 тыс. рублей.</w:t>
            </w:r>
          </w:p>
          <w:p w:rsidR="003379B4" w:rsidRDefault="003379B4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2015 году – 1 724,495 тыс. рублей;</w:t>
            </w:r>
          </w:p>
          <w:p w:rsidR="003379B4" w:rsidRDefault="003379B4" w:rsidP="003379B4">
            <w:pPr>
              <w:widowControl w:val="0"/>
              <w:suppressAutoHyphens/>
              <w:overflowPunct/>
              <w:autoSpaceDN/>
              <w:adjustRightInd/>
              <w:snapToGrid w:val="0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2016 году – 1711,131 тыс. рублей.</w:t>
            </w:r>
          </w:p>
        </w:tc>
      </w:tr>
      <w:tr w:rsidR="003379B4" w:rsidTr="003379B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Pr="003379B4" w:rsidRDefault="003379B4" w:rsidP="003379B4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t xml:space="preserve">Ожидаемые результаты реализации </w:t>
            </w:r>
            <w:r w:rsidRPr="003379B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 w:firstLine="47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Реализация Программы позволит: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 w:firstLine="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оказать дополнительную социальную поддержку не менее 3 детям – инвалидам, больным сахарным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диабетом, из семей, находящихся в трудной жизненной ситуации;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 w:firstLine="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-организовать не менее 4 городских мероприятий в год с участием детей-инвалидов, а также создать условия для  организации досуга детей – инвалидов на базе МБУК «Городская библиотека» с проведением в библиотеке не менее 6 мероприятий в год;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 w:firstLine="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вести среди населения пропаганду семейных ценностей;</w:t>
            </w:r>
          </w:p>
          <w:p w:rsidR="003379B4" w:rsidRDefault="003379B4" w:rsidP="003379B4">
            <w:pPr>
              <w:pStyle w:val="a3"/>
              <w:tabs>
                <w:tab w:val="left" w:pos="10206"/>
              </w:tabs>
              <w:ind w:left="142" w:right="304" w:firstLine="4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оказывать  адресную социальную поддержку многодетным  семьям и семьям, родившим двойню или тройню;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организовать не менее 5 праздничных городских семейных мероприятий, поднимающих престиж семьи;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создать  условия для занятий творчеством воспитанников детских образцовых коллективов;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-выявлять и поддерживать одаренных детей, стимулировать детей на занятия спортом, творчеством;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- организовать </w:t>
            </w:r>
            <w:proofErr w:type="spellStart"/>
            <w:r>
              <w:rPr>
                <w:sz w:val="26"/>
                <w:szCs w:val="26"/>
              </w:rPr>
              <w:t>досуговую</w:t>
            </w:r>
            <w:proofErr w:type="spellEnd"/>
            <w:r>
              <w:rPr>
                <w:sz w:val="26"/>
                <w:szCs w:val="26"/>
              </w:rPr>
              <w:t xml:space="preserve"> деятельность детей и подростков в летний период, обеспечив работу летней дискотеки в парке и аттракционов;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обеспечить временное трудоустройство в бюджетные учреждения не менее 140 подростков в год;</w:t>
            </w:r>
          </w:p>
          <w:p w:rsidR="003379B4" w:rsidRDefault="003379B4" w:rsidP="003379B4">
            <w:pPr>
              <w:pStyle w:val="1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увеличить число молодежи, состоящей в детских и молодежных общественных объединениях до 900 человек; </w:t>
            </w:r>
          </w:p>
          <w:p w:rsidR="003379B4" w:rsidRDefault="003379B4" w:rsidP="003379B4">
            <w:pPr>
              <w:pStyle w:val="1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-создать новые детские и молодёжные объединения  и увеличить их число до 8;</w:t>
            </w:r>
          </w:p>
          <w:p w:rsidR="003379B4" w:rsidRDefault="003379B4" w:rsidP="003379B4">
            <w:pPr>
              <w:pStyle w:val="1"/>
              <w:tabs>
                <w:tab w:val="left" w:pos="10206"/>
              </w:tabs>
              <w:ind w:left="142" w:right="3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-привлечь большее количество молодёжи, участвующей в социально-экономической, общественно-политической и культурной жизни города до 2000 человек в год;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продолжить формирование негативного отношения к потреблению алкоголя и </w:t>
            </w:r>
            <w:proofErr w:type="spellStart"/>
            <w:r>
              <w:rPr>
                <w:sz w:val="26"/>
                <w:szCs w:val="26"/>
              </w:rPr>
              <w:t>психоактивных</w:t>
            </w:r>
            <w:proofErr w:type="spellEnd"/>
            <w:r>
              <w:rPr>
                <w:sz w:val="26"/>
                <w:szCs w:val="26"/>
              </w:rPr>
              <w:t xml:space="preserve"> веще</w:t>
            </w:r>
            <w:proofErr w:type="gramStart"/>
            <w:r>
              <w:rPr>
                <w:sz w:val="26"/>
                <w:szCs w:val="26"/>
              </w:rPr>
              <w:t>ств ср</w:t>
            </w:r>
            <w:proofErr w:type="gramEnd"/>
            <w:r>
              <w:rPr>
                <w:sz w:val="26"/>
                <w:szCs w:val="26"/>
              </w:rPr>
              <w:t xml:space="preserve">еди детей и молодёжи; </w:t>
            </w:r>
          </w:p>
          <w:p w:rsidR="003379B4" w:rsidRDefault="003379B4" w:rsidP="003379B4">
            <w:pPr>
              <w:tabs>
                <w:tab w:val="left" w:pos="10206"/>
              </w:tabs>
              <w:ind w:left="142" w:right="304"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-совершенствовать  информационное  и  методическое  обеспечения молодежной политики, способствовать повышению уровня профессиональной подготовки и квалификации специалистов, работающих с молодежью.</w:t>
            </w:r>
          </w:p>
        </w:tc>
      </w:tr>
    </w:tbl>
    <w:p w:rsidR="003379B4" w:rsidRDefault="003379B4" w:rsidP="0036703D">
      <w:pPr>
        <w:tabs>
          <w:tab w:val="left" w:pos="3780"/>
        </w:tabs>
        <w:rPr>
          <w:sz w:val="26"/>
          <w:szCs w:val="26"/>
        </w:rPr>
      </w:pPr>
    </w:p>
    <w:p w:rsidR="00E57C31" w:rsidRDefault="00E57C31" w:rsidP="00E57C31">
      <w:pPr>
        <w:widowControl w:val="0"/>
        <w:jc w:val="center"/>
        <w:rPr>
          <w:b/>
          <w:sz w:val="28"/>
          <w:szCs w:val="28"/>
        </w:rPr>
      </w:pPr>
    </w:p>
    <w:p w:rsidR="00E57C31" w:rsidRDefault="00E57C31" w:rsidP="00E57C31">
      <w:pPr>
        <w:widowControl w:val="0"/>
        <w:jc w:val="center"/>
        <w:rPr>
          <w:b/>
          <w:sz w:val="28"/>
          <w:szCs w:val="28"/>
        </w:rPr>
      </w:pPr>
    </w:p>
    <w:p w:rsidR="00E57C31" w:rsidRDefault="00E57C31" w:rsidP="00E57C31">
      <w:pPr>
        <w:widowControl w:val="0"/>
        <w:jc w:val="center"/>
        <w:rPr>
          <w:b/>
          <w:sz w:val="28"/>
          <w:szCs w:val="28"/>
        </w:rPr>
      </w:pPr>
    </w:p>
    <w:p w:rsidR="00E57C31" w:rsidRDefault="00E57C31" w:rsidP="00E57C31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sz w:val="28"/>
          <w:szCs w:val="28"/>
        </w:rPr>
      </w:pPr>
      <w:r w:rsidRPr="003379B4">
        <w:rPr>
          <w:rFonts w:ascii="Times New Roman" w:hAnsi="Times New Roman"/>
          <w:b/>
          <w:bCs/>
          <w:sz w:val="26"/>
          <w:szCs w:val="28"/>
        </w:rPr>
        <w:lastRenderedPageBreak/>
        <w:t xml:space="preserve">Муниципальная </w:t>
      </w:r>
      <w:r w:rsidRPr="00E57C31">
        <w:rPr>
          <w:rFonts w:ascii="Times New Roman" w:hAnsi="Times New Roman"/>
          <w:b/>
          <w:bCs/>
          <w:sz w:val="26"/>
          <w:szCs w:val="28"/>
        </w:rPr>
        <w:t xml:space="preserve">программа  </w:t>
      </w:r>
      <w:r w:rsidRPr="00E57C31">
        <w:rPr>
          <w:rFonts w:ascii="Times New Roman" w:hAnsi="Times New Roman"/>
          <w:b/>
          <w:sz w:val="28"/>
          <w:szCs w:val="28"/>
        </w:rPr>
        <w:t>«Развитие образования ЗАТО г</w:t>
      </w:r>
      <w:proofErr w:type="gramStart"/>
      <w:r w:rsidRPr="00E57C31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E57C31">
        <w:rPr>
          <w:rFonts w:ascii="Times New Roman" w:hAnsi="Times New Roman"/>
          <w:b/>
          <w:sz w:val="28"/>
          <w:szCs w:val="28"/>
        </w:rPr>
        <w:t>адужный на 2014-2016 годы»</w:t>
      </w:r>
    </w:p>
    <w:p w:rsidR="00E57C31" w:rsidRPr="00E57C31" w:rsidRDefault="00E57C31" w:rsidP="00E57C31">
      <w:pPr>
        <w:pStyle w:val="a3"/>
        <w:tabs>
          <w:tab w:val="left" w:pos="10206"/>
        </w:tabs>
        <w:ind w:left="142" w:right="30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Паспорт программы</w:t>
      </w:r>
    </w:p>
    <w:tbl>
      <w:tblPr>
        <w:tblpPr w:leftFromText="180" w:rightFromText="180" w:vertAnchor="text" w:horzAnchor="margin" w:tblpX="322" w:tblpY="912"/>
        <w:tblW w:w="90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2"/>
        <w:gridCol w:w="6521"/>
      </w:tblGrid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 муниципальной 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образования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на 2014-2016 годы»</w:t>
            </w:r>
          </w:p>
        </w:tc>
      </w:tr>
      <w:tr w:rsidR="00E57C31" w:rsidRPr="00E903C7" w:rsidTr="00E57C31">
        <w:trPr>
          <w:trHeight w:val="75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</w:t>
            </w:r>
          </w:p>
        </w:tc>
      </w:tr>
      <w:tr w:rsidR="00E57C31" w:rsidRPr="00E903C7" w:rsidTr="00E57C31">
        <w:trPr>
          <w:trHeight w:val="58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«ГКМХ», МКУ «Комитет по культуре и спорту»</w:t>
            </w:r>
          </w:p>
        </w:tc>
      </w:tr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Подпрограммы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 w:rsidRPr="009164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Подпрограмма «Развитие общего, дошкольного и дополнительного образования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Владимирской области на 2014-2016 годы»;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Подпрограмма «Комплексная безопасность образовательных организаций управления образования администрации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на 2014-2016 годы»;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Подпрограмма «Совершенствование организации питания обучающихся муниципальных общеобразовательных организаций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на 2014-2016 годы»;</w:t>
            </w:r>
          </w:p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Подпрограмма «Совершенствование организации отдыха и оздоровления детей и подростков в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 на 2014-2016 годы»</w:t>
            </w:r>
          </w:p>
        </w:tc>
      </w:tr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получения качественного дошкольного, общего и дополнительного образования для удовлетворения потребностей граждан, общества путем обновления структуры и содержания образования;</w:t>
            </w:r>
          </w:p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эффективности механизмов финансирования и ресурсного обеспечения образовательной сферы.</w:t>
            </w:r>
          </w:p>
        </w:tc>
      </w:tr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модернизация общего и дошкольного образования как института социального развития;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содержания и технологий образования;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системы обеспечения качества образовательных услуг;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повышение эффективности управления в системе образования путем внедрения современных финансово-</w:t>
            </w:r>
            <w:proofErr w:type="gramStart"/>
            <w:r>
              <w:rPr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sz w:val="28"/>
                <w:szCs w:val="28"/>
              </w:rPr>
              <w:t xml:space="preserve"> в сфере образования и совершенствования материальной базы образовательных учреждений;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комплексной безопасности образовательных учреждений;</w:t>
            </w:r>
          </w:p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совершенствование организации питания общеобразовательных школ и повышения его качества, обеспечение социальной гарантии прав детей на получение горячего и здорового питания.</w:t>
            </w:r>
          </w:p>
        </w:tc>
      </w:tr>
      <w:tr w:rsidR="00E57C31" w:rsidRPr="00E903C7" w:rsidTr="00E57C31">
        <w:trPr>
          <w:trHeight w:val="82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численности детей дошкольного возраста, обучающихся в системе дошкольного образования;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удельный вес численности учащихся 9-11 классов, обучающихся по программам </w:t>
            </w:r>
            <w:proofErr w:type="spellStart"/>
            <w:r>
              <w:rPr>
                <w:sz w:val="28"/>
                <w:szCs w:val="28"/>
              </w:rPr>
              <w:t>предпрофильной</w:t>
            </w:r>
            <w:proofErr w:type="spellEnd"/>
            <w:r>
              <w:rPr>
                <w:sz w:val="28"/>
                <w:szCs w:val="28"/>
              </w:rPr>
              <w:t xml:space="preserve"> подготовки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программам профильного обучения;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образовательных учреждений, реализующих новые государственные образовательные стандарты общего образования;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-удельный вес численности школьников, обучающихся в системе дополнительного образования;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-дельный вес числа детей и подростков, участвующих в деятельности детских общественных объединений по интересам; 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численности выпускников общеобразовательных учреждений, успешно сдавших ЕГЭ по русскому языку и математике;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положительная динамика количества образовательных учреждений, не допускающих нарушений лицензионных нормативов и требований;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общеобразовательных учреждений, не прошедших аккредитацию в установленные сроки;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удельного веса образовательных учреждений, имеющих институты общественного участия в управлении образованием;</w:t>
            </w:r>
          </w:p>
          <w:p w:rsidR="00E57C31" w:rsidRPr="00E903C7" w:rsidRDefault="00E57C31" w:rsidP="00A34572">
            <w:pPr>
              <w:widowControl w:val="0"/>
              <w:ind w:hanging="762"/>
              <w:rPr>
                <w:sz w:val="28"/>
                <w:szCs w:val="28"/>
              </w:rPr>
            </w:pPr>
          </w:p>
        </w:tc>
      </w:tr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.г.</w:t>
            </w:r>
          </w:p>
        </w:tc>
      </w:tr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Объем бюджетных ассигнований программы, в том числе по годам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 w:rsidRPr="00754CD8">
              <w:rPr>
                <w:rFonts w:eastAsia="Tahoma"/>
                <w:kern w:val="2"/>
                <w:sz w:val="24"/>
                <w:szCs w:val="24"/>
              </w:rPr>
              <w:t>Общие затраты на реализацию муниципальной программы</w:t>
            </w:r>
            <w:r>
              <w:rPr>
                <w:rFonts w:eastAsia="Tahoma"/>
                <w:kern w:val="2"/>
                <w:sz w:val="24"/>
                <w:szCs w:val="24"/>
              </w:rPr>
              <w:t xml:space="preserve"> </w:t>
            </w:r>
            <w:r w:rsidRPr="00754CD8">
              <w:rPr>
                <w:rFonts w:eastAsia="Tahoma"/>
                <w:kern w:val="2"/>
                <w:sz w:val="24"/>
                <w:szCs w:val="24"/>
              </w:rPr>
              <w:t>составят</w:t>
            </w:r>
            <w:r w:rsidRPr="00897BD1">
              <w:rPr>
                <w:rFonts w:eastAsia="Tahoma" w:cs="Tahoma"/>
                <w:kern w:val="2"/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2014-2016- 628 431,2791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том числе: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2014 г</w:t>
              </w:r>
            </w:smartTag>
            <w:r>
              <w:rPr>
                <w:sz w:val="28"/>
                <w:szCs w:val="28"/>
              </w:rPr>
              <w:t xml:space="preserve">.- 211069,25031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.- 211972,74631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.- 205389,2825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E57C31" w:rsidRPr="00E903C7" w:rsidTr="00E57C31">
        <w:trPr>
          <w:trHeight w:val="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Pr="00E57C31" w:rsidRDefault="00E57C31" w:rsidP="00E57C31">
            <w:pPr>
              <w:pStyle w:val="a3"/>
              <w:tabs>
                <w:tab w:val="left" w:pos="10206"/>
              </w:tabs>
              <w:ind w:left="142" w:right="304"/>
              <w:rPr>
                <w:rFonts w:ascii="Times New Roman" w:hAnsi="Times New Roman"/>
                <w:bCs/>
                <w:sz w:val="26"/>
                <w:szCs w:val="26"/>
              </w:rPr>
            </w:pPr>
            <w:r w:rsidRPr="00E57C31">
              <w:rPr>
                <w:rFonts w:ascii="Times New Roman" w:hAnsi="Times New Roman"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численности выпускников общеобразовательных учреждений, успешно сдавших ЕГЭ по русскому языку и математике;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положительная динамика количества образовательных учреждений, не допускающих нарушение лицензионных нормативов и требований;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общеобразовательных учреждений, нет прошедших аккредитацию в установленные сроки;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удельного веса образовательных учреждений, имеющих институты общественного участия в управлении образованием;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удельного веса численности образовательных учреждений, использующих информационные системы в управлении;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совершение механизмов новой системы оплаты труда;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введение эффективного контракта;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удельный вес числа детей и подростков, участвующих в деятельности общественных объединений по интересам и органов ученического самоуправления;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участников городских, областных, всероссийских олимпиад, конкурсов среди участников, воспитанников до 2 тыс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еловек;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безопасности жизнедеятельности в муниципальных образовательных организациях;</w:t>
            </w:r>
          </w:p>
          <w:p w:rsidR="00E57C31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школьников всех возрастных групп горячим питанием, в том числе предоставлением льготного и бесплатного питания;</w:t>
            </w:r>
          </w:p>
          <w:p w:rsidR="00E57C31" w:rsidRPr="00E903C7" w:rsidRDefault="00E57C31" w:rsidP="00A345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-улучшение материально-технической базы школьных столовых (оснащение современным технологическим оборудованием, посудой).</w:t>
            </w:r>
          </w:p>
        </w:tc>
      </w:tr>
    </w:tbl>
    <w:p w:rsidR="00E57C31" w:rsidRPr="008F05E1" w:rsidRDefault="00E57C31" w:rsidP="0036703D">
      <w:pPr>
        <w:tabs>
          <w:tab w:val="left" w:pos="3780"/>
        </w:tabs>
        <w:rPr>
          <w:sz w:val="26"/>
          <w:szCs w:val="26"/>
        </w:rPr>
      </w:pPr>
    </w:p>
    <w:sectPr w:rsidR="00E57C31" w:rsidRPr="008F05E1" w:rsidSect="00C9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78DF"/>
    <w:multiLevelType w:val="hybridMultilevel"/>
    <w:tmpl w:val="FEE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70C85"/>
    <w:multiLevelType w:val="hybridMultilevel"/>
    <w:tmpl w:val="DF320036"/>
    <w:lvl w:ilvl="0" w:tplc="233E4E16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60F87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959182B"/>
    <w:multiLevelType w:val="hybridMultilevel"/>
    <w:tmpl w:val="9E34C20A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46F34"/>
    <w:multiLevelType w:val="multilevel"/>
    <w:tmpl w:val="B9FC9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B13A2"/>
    <w:multiLevelType w:val="hybridMultilevel"/>
    <w:tmpl w:val="9F725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F0247"/>
    <w:multiLevelType w:val="hybridMultilevel"/>
    <w:tmpl w:val="163A2BBE"/>
    <w:lvl w:ilvl="0" w:tplc="8B720F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D5E9B"/>
    <w:multiLevelType w:val="hybridMultilevel"/>
    <w:tmpl w:val="462A0932"/>
    <w:lvl w:ilvl="0" w:tplc="7E4E079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205C2"/>
    <w:multiLevelType w:val="hybridMultilevel"/>
    <w:tmpl w:val="182A5758"/>
    <w:lvl w:ilvl="0" w:tplc="91F883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F07D92"/>
    <w:multiLevelType w:val="hybridMultilevel"/>
    <w:tmpl w:val="CB4A6938"/>
    <w:lvl w:ilvl="0" w:tplc="9252F48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3E4E1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742A32"/>
    <w:rsid w:val="000169B9"/>
    <w:rsid w:val="000923EF"/>
    <w:rsid w:val="000F02AA"/>
    <w:rsid w:val="00156C4A"/>
    <w:rsid w:val="001908E2"/>
    <w:rsid w:val="0023431E"/>
    <w:rsid w:val="002C5F54"/>
    <w:rsid w:val="003379B4"/>
    <w:rsid w:val="0036703D"/>
    <w:rsid w:val="003D1351"/>
    <w:rsid w:val="00413444"/>
    <w:rsid w:val="004224FC"/>
    <w:rsid w:val="004450AC"/>
    <w:rsid w:val="00490A40"/>
    <w:rsid w:val="004E18B8"/>
    <w:rsid w:val="004E7073"/>
    <w:rsid w:val="005220CF"/>
    <w:rsid w:val="0058241D"/>
    <w:rsid w:val="00742A32"/>
    <w:rsid w:val="0075584A"/>
    <w:rsid w:val="007E03F4"/>
    <w:rsid w:val="00805FC6"/>
    <w:rsid w:val="008109A5"/>
    <w:rsid w:val="00832C45"/>
    <w:rsid w:val="008F05E1"/>
    <w:rsid w:val="00954904"/>
    <w:rsid w:val="0099226C"/>
    <w:rsid w:val="00AC178C"/>
    <w:rsid w:val="00BA7624"/>
    <w:rsid w:val="00BB18C6"/>
    <w:rsid w:val="00BD78FB"/>
    <w:rsid w:val="00C040D8"/>
    <w:rsid w:val="00C24B7F"/>
    <w:rsid w:val="00C31C15"/>
    <w:rsid w:val="00C96D5A"/>
    <w:rsid w:val="00CA4C42"/>
    <w:rsid w:val="00CC551A"/>
    <w:rsid w:val="00D47EEF"/>
    <w:rsid w:val="00E45A4A"/>
    <w:rsid w:val="00E55900"/>
    <w:rsid w:val="00E57C31"/>
    <w:rsid w:val="00EB39F6"/>
    <w:rsid w:val="00ED2F4E"/>
    <w:rsid w:val="00F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5F54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2C5F54"/>
    <w:pPr>
      <w:keepNext/>
      <w:overflowPunct/>
      <w:autoSpaceDE/>
      <w:autoSpaceDN/>
      <w:adjustRightInd/>
      <w:jc w:val="center"/>
      <w:textAlignment w:val="auto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C5F54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2A3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42A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45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4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08E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1908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C040D8"/>
    <w:rPr>
      <w:color w:val="008000"/>
    </w:rPr>
  </w:style>
  <w:style w:type="character" w:customStyle="1" w:styleId="20">
    <w:name w:val="Заголовок 2 Знак"/>
    <w:basedOn w:val="a0"/>
    <w:link w:val="2"/>
    <w:semiHidden/>
    <w:rsid w:val="002C5F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5F5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unhideWhenUsed/>
    <w:rsid w:val="002C5F54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2C5F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uiPriority w:val="99"/>
    <w:rsid w:val="002C5F5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4E18B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99"/>
    <w:qFormat/>
    <w:rsid w:val="007E03F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7E03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832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32C4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Текст1"/>
    <w:basedOn w:val="a"/>
    <w:rsid w:val="003379B4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styleId="aa">
    <w:name w:val="header"/>
    <w:basedOn w:val="a"/>
    <w:link w:val="ab"/>
    <w:semiHidden/>
    <w:rsid w:val="003379B4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3379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lock Text"/>
    <w:basedOn w:val="a"/>
    <w:semiHidden/>
    <w:rsid w:val="003379B4"/>
    <w:pPr>
      <w:tabs>
        <w:tab w:val="left" w:pos="10206"/>
      </w:tabs>
      <w:overflowPunct/>
      <w:autoSpaceDE/>
      <w:autoSpaceDN/>
      <w:adjustRightInd/>
      <w:ind w:left="142" w:right="304"/>
      <w:jc w:val="both"/>
      <w:textAlignment w:val="auto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39</Pages>
  <Words>9858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adm7</dc:creator>
  <cp:keywords/>
  <dc:description/>
  <cp:lastModifiedBy>gorfo</cp:lastModifiedBy>
  <cp:revision>33</cp:revision>
  <cp:lastPrinted>2015-11-13T09:03:00Z</cp:lastPrinted>
  <dcterms:created xsi:type="dcterms:W3CDTF">2015-11-12T10:13:00Z</dcterms:created>
  <dcterms:modified xsi:type="dcterms:W3CDTF">2015-12-15T08:16:00Z</dcterms:modified>
</cp:coreProperties>
</file>